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1328" w14:textId="77777777" w:rsidR="00DC45AE" w:rsidRPr="00C65317" w:rsidRDefault="00DC45AE"/>
    <w:p w14:paraId="4525A6DE" w14:textId="77777777" w:rsidR="004A6A20" w:rsidRPr="00C65317" w:rsidRDefault="004A6A20"/>
    <w:p w14:paraId="507F7B79" w14:textId="388E3D1D" w:rsidR="004A6A20" w:rsidRPr="00C65317" w:rsidRDefault="000C11F7">
      <w:r>
        <w:rPr>
          <w:b/>
        </w:rPr>
        <w:t>1</w:t>
      </w:r>
      <w:r w:rsidR="004A6A20" w:rsidRPr="00C65317">
        <w:rPr>
          <w:b/>
        </w:rPr>
        <w:t>.</w:t>
      </w:r>
      <w:r w:rsidR="004A6A20" w:rsidRPr="00C65317">
        <w:rPr>
          <w:b/>
        </w:rPr>
        <w:tab/>
        <w:t>COURSE TITLE</w:t>
      </w:r>
      <w:r w:rsidR="00F6463E">
        <w:rPr>
          <w:b/>
        </w:rPr>
        <w:t>*</w:t>
      </w:r>
      <w:r w:rsidR="004A6A20" w:rsidRPr="00C65317">
        <w:rPr>
          <w:b/>
        </w:rPr>
        <w:t>:</w:t>
      </w:r>
      <w:r w:rsidR="00A57052" w:rsidRPr="00C65317">
        <w:rPr>
          <w:b/>
        </w:rPr>
        <w:tab/>
      </w:r>
      <w:r w:rsidR="007F1BE4" w:rsidRPr="00C65317">
        <w:t>The</w:t>
      </w:r>
      <w:r w:rsidR="007F1BE4" w:rsidRPr="00C65317">
        <w:rPr>
          <w:b/>
        </w:rPr>
        <w:t xml:space="preserve"> </w:t>
      </w:r>
      <w:r w:rsidR="007F1BE4" w:rsidRPr="00C65317">
        <w:t>Criminal Justice System</w:t>
      </w:r>
    </w:p>
    <w:p w14:paraId="45B0AF38" w14:textId="77777777" w:rsidR="004A6A20" w:rsidRPr="00C65317" w:rsidRDefault="004A6A20">
      <w:pPr>
        <w:rPr>
          <w:b/>
        </w:rPr>
      </w:pPr>
    </w:p>
    <w:p w14:paraId="50CA6D8C" w14:textId="74797425" w:rsidR="000C11F7" w:rsidRPr="00F6463E" w:rsidRDefault="000C11F7">
      <w:r>
        <w:rPr>
          <w:b/>
        </w:rPr>
        <w:t xml:space="preserve">2. </w:t>
      </w:r>
      <w:r>
        <w:rPr>
          <w:b/>
        </w:rPr>
        <w:tab/>
        <w:t>CATALOG PREFIX</w:t>
      </w:r>
      <w:r w:rsidR="00F6463E">
        <w:rPr>
          <w:b/>
        </w:rPr>
        <w:t>/</w:t>
      </w:r>
      <w:r>
        <w:rPr>
          <w:b/>
        </w:rPr>
        <w:t>COURSE NUMBER</w:t>
      </w:r>
      <w:r w:rsidR="00F6463E">
        <w:rPr>
          <w:b/>
        </w:rPr>
        <w:t>/</w:t>
      </w:r>
      <w:r w:rsidRPr="000C11F7">
        <w:rPr>
          <w:b/>
        </w:rPr>
        <w:t xml:space="preserve">COURSE SECTION: </w:t>
      </w:r>
      <w:r w:rsidR="00F6463E">
        <w:t>SOCI 2232</w:t>
      </w:r>
    </w:p>
    <w:p w14:paraId="00D97605" w14:textId="77777777" w:rsidR="000C11F7" w:rsidRPr="000C11F7" w:rsidRDefault="000C11F7">
      <w:pPr>
        <w:rPr>
          <w:b/>
        </w:rPr>
      </w:pPr>
    </w:p>
    <w:p w14:paraId="31914F58" w14:textId="27AE7159" w:rsidR="00632B8A" w:rsidRDefault="000C11F7">
      <w:pPr>
        <w:rPr>
          <w:b/>
        </w:rPr>
      </w:pPr>
      <w:r>
        <w:rPr>
          <w:b/>
        </w:rPr>
        <w:t>3</w:t>
      </w:r>
      <w:r w:rsidR="004A6A20" w:rsidRPr="00C65317">
        <w:rPr>
          <w:b/>
        </w:rPr>
        <w:t>.</w:t>
      </w:r>
      <w:r w:rsidR="004A6A20" w:rsidRPr="00C65317">
        <w:rPr>
          <w:b/>
        </w:rPr>
        <w:tab/>
        <w:t>PREREQUISITE(S)</w:t>
      </w:r>
      <w:r w:rsidR="00F6463E">
        <w:rPr>
          <w:b/>
        </w:rPr>
        <w:t>*</w:t>
      </w:r>
      <w:r w:rsidR="004A6A20" w:rsidRPr="00C65317">
        <w:rPr>
          <w:b/>
        </w:rPr>
        <w:t>:</w:t>
      </w:r>
      <w:r w:rsidR="00AA5E8D" w:rsidRPr="00C65317">
        <w:rPr>
          <w:b/>
        </w:rPr>
        <w:t xml:space="preserve"> </w:t>
      </w:r>
      <w:r>
        <w:rPr>
          <w:b/>
        </w:rPr>
        <w:t xml:space="preserve">   </w:t>
      </w:r>
      <w:r w:rsidR="007F1BE4" w:rsidRPr="00C65317">
        <w:t>None</w:t>
      </w:r>
      <w:r>
        <w:tab/>
      </w:r>
      <w:r>
        <w:tab/>
      </w:r>
      <w:r w:rsidRPr="000C11F7">
        <w:rPr>
          <w:b/>
        </w:rPr>
        <w:t>COREQUISITE</w:t>
      </w:r>
      <w:r w:rsidR="00F6463E">
        <w:rPr>
          <w:b/>
        </w:rPr>
        <w:t>*</w:t>
      </w:r>
      <w:r w:rsidRPr="000C11F7">
        <w:rPr>
          <w:b/>
        </w:rPr>
        <w:t>:</w:t>
      </w:r>
    </w:p>
    <w:p w14:paraId="2E9DBF48" w14:textId="77777777" w:rsidR="000C11F7" w:rsidRPr="00C65317" w:rsidRDefault="000C11F7"/>
    <w:p w14:paraId="70A564C5" w14:textId="67462794" w:rsidR="00F6463E" w:rsidRPr="00F6463E" w:rsidRDefault="00F6463E" w:rsidP="00F6463E">
      <w:pPr>
        <w:widowControl w:val="0"/>
        <w:autoSpaceDE w:val="0"/>
        <w:autoSpaceDN w:val="0"/>
        <w:adjustRightInd w:val="0"/>
        <w:contextualSpacing/>
        <w:rPr>
          <w:b/>
        </w:rPr>
      </w:pPr>
      <w:r>
        <w:rPr>
          <w:b/>
        </w:rPr>
        <w:t>4.</w:t>
      </w:r>
      <w:r>
        <w:rPr>
          <w:b/>
        </w:rPr>
        <w:tab/>
      </w:r>
      <w:r w:rsidR="000C11F7" w:rsidRPr="00F6463E">
        <w:rPr>
          <w:b/>
        </w:rPr>
        <w:t>COURSE TIME</w:t>
      </w:r>
      <w:r w:rsidRPr="00F6463E">
        <w:rPr>
          <w:b/>
        </w:rPr>
        <w:t>/LOCATION/MODALITY</w:t>
      </w:r>
      <w:r w:rsidR="000C11F7" w:rsidRPr="00F6463E">
        <w:rPr>
          <w:b/>
        </w:rPr>
        <w:t xml:space="preserve">: </w:t>
      </w:r>
      <w:r w:rsidRPr="00F6463E">
        <w:rPr>
          <w:b/>
          <w:i/>
          <w:u w:val="single"/>
        </w:rPr>
        <w:t>(Course Syllabus – Individual Instructor Specific)</w:t>
      </w:r>
    </w:p>
    <w:p w14:paraId="74C00A1A" w14:textId="04FE61CC" w:rsidR="004A6A20" w:rsidRPr="00C65317" w:rsidRDefault="004A6A20">
      <w:pPr>
        <w:rPr>
          <w:b/>
        </w:rPr>
      </w:pPr>
    </w:p>
    <w:p w14:paraId="065080F2" w14:textId="2179449B" w:rsidR="004A6A20" w:rsidRPr="00C65317" w:rsidRDefault="000C11F7">
      <w:r>
        <w:rPr>
          <w:b/>
        </w:rPr>
        <w:t>5</w:t>
      </w:r>
      <w:r w:rsidR="004A6A20" w:rsidRPr="00C65317">
        <w:rPr>
          <w:b/>
        </w:rPr>
        <w:t>.</w:t>
      </w:r>
      <w:r w:rsidR="004A6A20" w:rsidRPr="00C65317">
        <w:rPr>
          <w:b/>
        </w:rPr>
        <w:tab/>
        <w:t>CREDIT HOURS</w:t>
      </w:r>
      <w:r w:rsidR="00F6463E">
        <w:rPr>
          <w:b/>
        </w:rPr>
        <w:t>*</w:t>
      </w:r>
      <w:r w:rsidR="004A6A20" w:rsidRPr="00C65317">
        <w:rPr>
          <w:b/>
        </w:rPr>
        <w:t>:</w:t>
      </w:r>
      <w:r w:rsidR="004A6A20" w:rsidRPr="00C65317">
        <w:rPr>
          <w:b/>
        </w:rPr>
        <w:tab/>
      </w:r>
      <w:r w:rsidR="00DD6FAC" w:rsidRPr="00C65317">
        <w:t>3</w:t>
      </w:r>
      <w:r w:rsidR="008F0B82" w:rsidRPr="00C65317">
        <w:tab/>
      </w:r>
      <w:r w:rsidR="00083DBE" w:rsidRPr="00C65317">
        <w:tab/>
      </w:r>
      <w:r w:rsidR="004A6A20" w:rsidRPr="00C65317">
        <w:rPr>
          <w:b/>
        </w:rPr>
        <w:tab/>
        <w:t>LECTURE HOURS</w:t>
      </w:r>
      <w:r w:rsidR="00F6463E">
        <w:rPr>
          <w:b/>
        </w:rPr>
        <w:t>*</w:t>
      </w:r>
      <w:r w:rsidR="004A6A20" w:rsidRPr="00C65317">
        <w:rPr>
          <w:b/>
        </w:rPr>
        <w:t>:</w:t>
      </w:r>
      <w:r w:rsidR="00632B8A" w:rsidRPr="00C65317">
        <w:rPr>
          <w:b/>
        </w:rPr>
        <w:tab/>
      </w:r>
      <w:r w:rsidR="00DD6FAC" w:rsidRPr="00C65317">
        <w:t>3</w:t>
      </w:r>
    </w:p>
    <w:p w14:paraId="596F7896" w14:textId="11186555" w:rsidR="004A6A20" w:rsidRDefault="004A6A20">
      <w:r w:rsidRPr="00C65317">
        <w:rPr>
          <w:b/>
        </w:rPr>
        <w:tab/>
        <w:t>LABORATORY HOURS</w:t>
      </w:r>
      <w:r w:rsidR="00F6463E">
        <w:rPr>
          <w:b/>
        </w:rPr>
        <w:t>*</w:t>
      </w:r>
      <w:r w:rsidRPr="00C65317">
        <w:rPr>
          <w:b/>
        </w:rPr>
        <w:t>:</w:t>
      </w:r>
      <w:r w:rsidRPr="00C65317">
        <w:rPr>
          <w:b/>
        </w:rPr>
        <w:tab/>
      </w:r>
      <w:r w:rsidR="00632B8A" w:rsidRPr="00C65317">
        <w:t>0</w:t>
      </w:r>
      <w:r w:rsidRPr="00C65317">
        <w:rPr>
          <w:b/>
        </w:rPr>
        <w:tab/>
      </w:r>
      <w:r w:rsidRPr="00C65317">
        <w:rPr>
          <w:b/>
        </w:rPr>
        <w:tab/>
        <w:t>OBSERVATION HOURS</w:t>
      </w:r>
      <w:r w:rsidR="00F6463E">
        <w:rPr>
          <w:b/>
        </w:rPr>
        <w:t>*</w:t>
      </w:r>
      <w:r w:rsidRPr="00C65317">
        <w:rPr>
          <w:b/>
        </w:rPr>
        <w:t>:</w:t>
      </w:r>
      <w:r w:rsidR="00632B8A" w:rsidRPr="00C65317">
        <w:t>0</w:t>
      </w:r>
    </w:p>
    <w:p w14:paraId="247206EF" w14:textId="77777777" w:rsidR="00334FE4" w:rsidRDefault="00334FE4"/>
    <w:p w14:paraId="0A4C4056" w14:textId="6082BC24" w:rsidR="00F6463E" w:rsidRPr="00F6463E" w:rsidRDefault="00F6463E" w:rsidP="00F6463E">
      <w:pPr>
        <w:widowControl w:val="0"/>
        <w:autoSpaceDE w:val="0"/>
        <w:autoSpaceDN w:val="0"/>
        <w:adjustRightInd w:val="0"/>
        <w:contextualSpacing/>
        <w:rPr>
          <w:b/>
        </w:rPr>
      </w:pPr>
      <w:r>
        <w:rPr>
          <w:b/>
        </w:rPr>
        <w:t>6.</w:t>
      </w:r>
      <w:r>
        <w:rPr>
          <w:b/>
        </w:rPr>
        <w:tab/>
      </w:r>
      <w:r w:rsidR="00334FE4" w:rsidRPr="00F6463E">
        <w:rPr>
          <w:b/>
        </w:rPr>
        <w:t>FACULTY CONTACT INFORMATION:</w:t>
      </w:r>
      <w:r w:rsidRPr="00F6463E">
        <w:rPr>
          <w:b/>
        </w:rPr>
        <w:t xml:space="preserve"> </w:t>
      </w:r>
      <w:r w:rsidRPr="00F6463E">
        <w:rPr>
          <w:b/>
          <w:i/>
          <w:u w:val="single"/>
        </w:rPr>
        <w:t>(Course Syllabus – Individual Instructor Specific)</w:t>
      </w:r>
    </w:p>
    <w:p w14:paraId="4580BCA4" w14:textId="6295E539" w:rsidR="00334FE4" w:rsidRPr="00334FE4" w:rsidRDefault="00334FE4">
      <w:pPr>
        <w:rPr>
          <w:b/>
        </w:rPr>
      </w:pPr>
    </w:p>
    <w:p w14:paraId="76D1B3CB" w14:textId="77777777" w:rsidR="004A6A20" w:rsidRPr="00C65317" w:rsidRDefault="004A6A20">
      <w:pPr>
        <w:rPr>
          <w:b/>
        </w:rPr>
      </w:pPr>
    </w:p>
    <w:p w14:paraId="65EB793E" w14:textId="6C39E681" w:rsidR="004A6A20" w:rsidRPr="00C65317" w:rsidRDefault="00334FE4">
      <w:pPr>
        <w:rPr>
          <w:b/>
        </w:rPr>
      </w:pPr>
      <w:r>
        <w:rPr>
          <w:b/>
        </w:rPr>
        <w:t>7</w:t>
      </w:r>
      <w:r w:rsidR="004A6A20" w:rsidRPr="00C65317">
        <w:rPr>
          <w:b/>
        </w:rPr>
        <w:t>.</w:t>
      </w:r>
      <w:r w:rsidR="004A6A20" w:rsidRPr="00C65317">
        <w:rPr>
          <w:b/>
        </w:rPr>
        <w:tab/>
        <w:t>COURSE DESCRIPTION</w:t>
      </w:r>
      <w:r w:rsidR="00F6463E">
        <w:rPr>
          <w:b/>
        </w:rPr>
        <w:t>*</w:t>
      </w:r>
      <w:r w:rsidR="004A6A20" w:rsidRPr="00C65317">
        <w:rPr>
          <w:b/>
        </w:rPr>
        <w:t>:</w:t>
      </w:r>
    </w:p>
    <w:p w14:paraId="15971B2A" w14:textId="77777777" w:rsidR="004A6A20" w:rsidRPr="00C65317" w:rsidRDefault="004A6A20">
      <w:pPr>
        <w:rPr>
          <w:b/>
        </w:rPr>
      </w:pPr>
    </w:p>
    <w:p w14:paraId="60F9D35A" w14:textId="77777777" w:rsidR="007F1BE4" w:rsidRDefault="007F1BE4" w:rsidP="007F1BE4">
      <w:pPr>
        <w:ind w:left="720"/>
      </w:pPr>
      <w:r w:rsidRPr="00C65317">
        <w:t>This course will provide an overview of the criminal justice system by examining legal and political institutions as well as the behavioral nature of crime.  The role of law enforcement, the courts, and corrections will be analyzed through the development of case law and practical application.</w:t>
      </w:r>
    </w:p>
    <w:p w14:paraId="6B2E0D44" w14:textId="7E029AEF" w:rsidR="008A584A" w:rsidRDefault="008A584A" w:rsidP="007F1BE4">
      <w:pPr>
        <w:ind w:left="720"/>
      </w:pPr>
    </w:p>
    <w:p w14:paraId="3D189F7B" w14:textId="3FFFD80F" w:rsidR="008A584A" w:rsidRPr="00F6463E" w:rsidRDefault="003E46CE" w:rsidP="008A584A">
      <w:pPr>
        <w:rPr>
          <w:b/>
        </w:rPr>
      </w:pPr>
      <w:r>
        <w:rPr>
          <w:b/>
        </w:rPr>
        <w:t xml:space="preserve">8. </w:t>
      </w:r>
      <w:r>
        <w:rPr>
          <w:b/>
        </w:rPr>
        <w:tab/>
        <w:t>LEARNING OUTCOME</w:t>
      </w:r>
      <w:r w:rsidR="008A584A" w:rsidRPr="008A584A">
        <w:rPr>
          <w:b/>
        </w:rPr>
        <w:t>S</w:t>
      </w:r>
      <w:r w:rsidR="00F6463E">
        <w:rPr>
          <w:b/>
        </w:rPr>
        <w:t>*</w:t>
      </w:r>
      <w:r w:rsidR="008A584A" w:rsidRPr="008A584A">
        <w:rPr>
          <w:b/>
        </w:rPr>
        <w:t>:</w:t>
      </w:r>
    </w:p>
    <w:p w14:paraId="74AB01DB" w14:textId="77777777" w:rsidR="008A584A" w:rsidRPr="00C65317" w:rsidRDefault="008A584A" w:rsidP="008A584A"/>
    <w:p w14:paraId="5F731608" w14:textId="77777777" w:rsidR="008A584A" w:rsidRDefault="008A584A" w:rsidP="008A584A">
      <w:pPr>
        <w:numPr>
          <w:ilvl w:val="0"/>
          <w:numId w:val="32"/>
        </w:numPr>
      </w:pPr>
      <w:r w:rsidRPr="00C65317">
        <w:t>Describe the contribution of each of the components of the criminal justice system (police, courts, and corrections) to the administration of the justice system (including the juvenile justice system)</w:t>
      </w:r>
      <w:r>
        <w:t>.</w:t>
      </w:r>
    </w:p>
    <w:p w14:paraId="5D212B43" w14:textId="77777777" w:rsidR="008A584A" w:rsidRDefault="008A584A" w:rsidP="008A584A">
      <w:pPr>
        <w:ind w:left="1080"/>
      </w:pPr>
    </w:p>
    <w:p w14:paraId="5C859AEE" w14:textId="77777777" w:rsidR="008A584A" w:rsidRDefault="008A584A" w:rsidP="008A584A">
      <w:pPr>
        <w:numPr>
          <w:ilvl w:val="0"/>
          <w:numId w:val="32"/>
        </w:numPr>
      </w:pPr>
      <w:r w:rsidRPr="00C65317">
        <w:t xml:space="preserve">Explain the origin and evolution of the criminal justice system and how </w:t>
      </w:r>
      <w:r>
        <w:t>it has led to its current form.</w:t>
      </w:r>
    </w:p>
    <w:p w14:paraId="0C958464" w14:textId="77777777" w:rsidR="008A584A" w:rsidRDefault="008A584A" w:rsidP="008A584A"/>
    <w:p w14:paraId="5F04A154" w14:textId="77777777" w:rsidR="008A584A" w:rsidRDefault="008A584A" w:rsidP="008A584A">
      <w:pPr>
        <w:numPr>
          <w:ilvl w:val="0"/>
          <w:numId w:val="32"/>
        </w:numPr>
      </w:pPr>
      <w:r w:rsidRPr="00C65317">
        <w:t>Identify the major theories of criminal behavior and victimization</w:t>
      </w:r>
      <w:r>
        <w:t>.</w:t>
      </w:r>
    </w:p>
    <w:p w14:paraId="4FAE0BC6" w14:textId="77777777" w:rsidR="008A584A" w:rsidRDefault="008A584A" w:rsidP="008A584A">
      <w:pPr>
        <w:ind w:left="1080"/>
      </w:pPr>
    </w:p>
    <w:p w14:paraId="63069939" w14:textId="77777777" w:rsidR="008A584A" w:rsidRDefault="008A584A" w:rsidP="008A584A">
      <w:pPr>
        <w:numPr>
          <w:ilvl w:val="0"/>
          <w:numId w:val="32"/>
        </w:numPr>
      </w:pPr>
      <w:r w:rsidRPr="00C65317">
        <w:t>Outline the process of a case as it progresses through the criminal justice system, commencing with the offense and culminating with th</w:t>
      </w:r>
      <w:r>
        <w:t>e release from a disposition.</w:t>
      </w:r>
    </w:p>
    <w:p w14:paraId="0F3107F0" w14:textId="77777777" w:rsidR="008A584A" w:rsidRDefault="008A584A" w:rsidP="008A584A"/>
    <w:p w14:paraId="670A28B3" w14:textId="77777777" w:rsidR="008A584A" w:rsidRDefault="008A584A" w:rsidP="008A584A">
      <w:pPr>
        <w:numPr>
          <w:ilvl w:val="0"/>
          <w:numId w:val="32"/>
        </w:numPr>
      </w:pPr>
      <w:r w:rsidRPr="00C65317">
        <w:t>Trace the path of both the offender and the victim through the criminal justice system</w:t>
      </w:r>
      <w:r>
        <w:t>.</w:t>
      </w:r>
    </w:p>
    <w:p w14:paraId="0BC842CE" w14:textId="77777777" w:rsidR="008A584A" w:rsidRDefault="008A584A" w:rsidP="008A584A">
      <w:pPr>
        <w:ind w:left="1080"/>
      </w:pPr>
    </w:p>
    <w:p w14:paraId="1CB7A245" w14:textId="77777777" w:rsidR="008A584A" w:rsidRDefault="008A584A" w:rsidP="008A584A">
      <w:pPr>
        <w:numPr>
          <w:ilvl w:val="0"/>
          <w:numId w:val="32"/>
        </w:numPr>
      </w:pPr>
      <w:r w:rsidRPr="00C65317">
        <w:t>Define restorative justice and identify its role in serving the needs of participants in the criminal justice process</w:t>
      </w:r>
      <w:r>
        <w:t>.</w:t>
      </w:r>
    </w:p>
    <w:p w14:paraId="4BD8E4D7" w14:textId="77777777" w:rsidR="008A584A" w:rsidRDefault="008A584A" w:rsidP="008A584A"/>
    <w:p w14:paraId="5ACFF9A6" w14:textId="77777777" w:rsidR="008A584A" w:rsidRDefault="008A584A" w:rsidP="008A584A">
      <w:pPr>
        <w:numPr>
          <w:ilvl w:val="0"/>
          <w:numId w:val="32"/>
        </w:numPr>
      </w:pPr>
      <w:r w:rsidRPr="00C65317">
        <w:t>Identify the mission, ro</w:t>
      </w:r>
      <w:r>
        <w:t>les and strategies of policing.</w:t>
      </w:r>
    </w:p>
    <w:p w14:paraId="77A94492" w14:textId="77777777" w:rsidR="008A584A" w:rsidRDefault="008A584A" w:rsidP="008A584A"/>
    <w:p w14:paraId="33B88B21" w14:textId="77777777" w:rsidR="008A584A" w:rsidRDefault="008A584A" w:rsidP="008A584A">
      <w:pPr>
        <w:numPr>
          <w:ilvl w:val="0"/>
          <w:numId w:val="32"/>
        </w:numPr>
      </w:pPr>
      <w:r w:rsidRPr="00C65317">
        <w:t>Compare and contrast the differences between community-based and institutional corrections</w:t>
      </w:r>
      <w:r>
        <w:t>.</w:t>
      </w:r>
    </w:p>
    <w:p w14:paraId="49BE2EA7" w14:textId="77777777" w:rsidR="008A584A" w:rsidRDefault="008A584A" w:rsidP="008A584A"/>
    <w:p w14:paraId="2010A951" w14:textId="77777777" w:rsidR="008A584A" w:rsidRDefault="008A584A" w:rsidP="008A584A">
      <w:pPr>
        <w:numPr>
          <w:ilvl w:val="0"/>
          <w:numId w:val="32"/>
        </w:numPr>
      </w:pPr>
      <w:r w:rsidRPr="00C65317">
        <w:t>Discuss the competing rationales and justifications for sanctions</w:t>
      </w:r>
      <w:r>
        <w:t>.</w:t>
      </w:r>
    </w:p>
    <w:p w14:paraId="3A3C4A70" w14:textId="77777777" w:rsidR="008A584A" w:rsidRDefault="008A584A" w:rsidP="008A584A"/>
    <w:p w14:paraId="36008580" w14:textId="77777777" w:rsidR="008A584A" w:rsidRDefault="008A584A" w:rsidP="008A584A">
      <w:pPr>
        <w:numPr>
          <w:ilvl w:val="0"/>
          <w:numId w:val="32"/>
        </w:numPr>
      </w:pPr>
      <w:r w:rsidRPr="00C65317">
        <w:t>Recognize and explain the impact of diversity in the system and on al</w:t>
      </w:r>
      <w:r>
        <w:t>l those involved in the system.</w:t>
      </w:r>
    </w:p>
    <w:p w14:paraId="4D0E5F08" w14:textId="77777777" w:rsidR="008A584A" w:rsidRDefault="008A584A" w:rsidP="008A584A"/>
    <w:p w14:paraId="3B60A673" w14:textId="77777777" w:rsidR="008A584A" w:rsidRDefault="008A584A" w:rsidP="008A584A">
      <w:pPr>
        <w:numPr>
          <w:ilvl w:val="0"/>
          <w:numId w:val="32"/>
        </w:numPr>
      </w:pPr>
      <w:r w:rsidRPr="00C65317">
        <w:t>Identify and discuss ethi</w:t>
      </w:r>
      <w:r>
        <w:t>cal issues in criminal justice.</w:t>
      </w:r>
    </w:p>
    <w:p w14:paraId="05DE5CE0" w14:textId="77777777" w:rsidR="008A584A" w:rsidRDefault="008A584A" w:rsidP="008A584A"/>
    <w:p w14:paraId="3E9DC1B6" w14:textId="77777777" w:rsidR="008A584A" w:rsidRDefault="008A584A" w:rsidP="008A584A">
      <w:pPr>
        <w:numPr>
          <w:ilvl w:val="0"/>
          <w:numId w:val="32"/>
        </w:numPr>
      </w:pPr>
      <w:r w:rsidRPr="00C65317">
        <w:t xml:space="preserve"> Identify the different types of crime and their extent in society</w:t>
      </w:r>
      <w:r>
        <w:t>.</w:t>
      </w:r>
    </w:p>
    <w:p w14:paraId="451D2FC5" w14:textId="77777777" w:rsidR="008A584A" w:rsidRDefault="008A584A" w:rsidP="008A584A"/>
    <w:p w14:paraId="0BBE6B71" w14:textId="77777777" w:rsidR="008A584A" w:rsidRDefault="008A584A" w:rsidP="008A584A">
      <w:pPr>
        <w:numPr>
          <w:ilvl w:val="0"/>
          <w:numId w:val="32"/>
        </w:numPr>
      </w:pPr>
      <w:r w:rsidRPr="00C65317">
        <w:t>Identify emerging trends and technologies in the criminal justice system</w:t>
      </w:r>
      <w:r>
        <w:t>.</w:t>
      </w:r>
    </w:p>
    <w:p w14:paraId="232C7D7C" w14:textId="77777777" w:rsidR="008A584A" w:rsidRDefault="008A584A" w:rsidP="008A584A"/>
    <w:p w14:paraId="7CD6B0B2" w14:textId="77777777" w:rsidR="008A584A" w:rsidRDefault="008A584A" w:rsidP="008A584A">
      <w:pPr>
        <w:numPr>
          <w:ilvl w:val="0"/>
          <w:numId w:val="32"/>
        </w:numPr>
      </w:pPr>
      <w:r w:rsidRPr="00C65317">
        <w:t xml:space="preserve"> Explore the many different career paths in criminal justice</w:t>
      </w:r>
      <w:r>
        <w:t>.</w:t>
      </w:r>
    </w:p>
    <w:p w14:paraId="534594C6" w14:textId="77777777" w:rsidR="008A584A" w:rsidRDefault="008A584A" w:rsidP="008A584A"/>
    <w:p w14:paraId="2F69505D" w14:textId="77777777" w:rsidR="008A584A" w:rsidRDefault="008A584A" w:rsidP="008A584A">
      <w:pPr>
        <w:numPr>
          <w:ilvl w:val="0"/>
          <w:numId w:val="32"/>
        </w:numPr>
      </w:pPr>
      <w:r w:rsidRPr="00C65317">
        <w:t xml:space="preserve">Understand the basic concepts related to the elements of criminal law and </w:t>
      </w:r>
      <w:r>
        <w:t xml:space="preserve">procedure. </w:t>
      </w:r>
    </w:p>
    <w:p w14:paraId="763CD0DB" w14:textId="77777777" w:rsidR="008A584A" w:rsidRDefault="008A584A" w:rsidP="008A584A"/>
    <w:p w14:paraId="16254FEE" w14:textId="77777777" w:rsidR="008A584A" w:rsidRDefault="008A584A" w:rsidP="008A584A">
      <w:pPr>
        <w:numPr>
          <w:ilvl w:val="0"/>
          <w:numId w:val="32"/>
        </w:numPr>
      </w:pPr>
      <w:r w:rsidRPr="00C65317">
        <w:t>Identify and discuss various types of courts and court systems (e.g. juvenile, civil, etc.)</w:t>
      </w:r>
      <w:r>
        <w:t>.</w:t>
      </w:r>
    </w:p>
    <w:p w14:paraId="3078265E" w14:textId="3420018E" w:rsidR="008A584A" w:rsidRDefault="008A584A" w:rsidP="008A584A"/>
    <w:p w14:paraId="4AE870B6" w14:textId="77777777" w:rsidR="006601D7" w:rsidRPr="00C65317" w:rsidRDefault="006601D7" w:rsidP="008A584A"/>
    <w:p w14:paraId="0C64B3E0" w14:textId="48DF5270" w:rsidR="008A584A" w:rsidRPr="008A584A" w:rsidRDefault="008A584A" w:rsidP="008A584A">
      <w:pPr>
        <w:rPr>
          <w:b/>
        </w:rPr>
      </w:pPr>
      <w:r w:rsidRPr="008A584A">
        <w:rPr>
          <w:b/>
        </w:rPr>
        <w:t xml:space="preserve">9. </w:t>
      </w:r>
      <w:r w:rsidRPr="008A584A">
        <w:rPr>
          <w:b/>
        </w:rPr>
        <w:tab/>
        <w:t>ADOPTED TEXT(S)</w:t>
      </w:r>
      <w:r w:rsidR="00F6463E">
        <w:rPr>
          <w:b/>
        </w:rPr>
        <w:t>*</w:t>
      </w:r>
      <w:r w:rsidRPr="008A584A">
        <w:rPr>
          <w:b/>
        </w:rPr>
        <w:t>:</w:t>
      </w:r>
    </w:p>
    <w:p w14:paraId="0E55560B" w14:textId="77777777" w:rsidR="008A584A" w:rsidRDefault="008A584A" w:rsidP="008A584A"/>
    <w:p w14:paraId="7AD2AA47" w14:textId="031BC9CF" w:rsidR="008A584A" w:rsidRDefault="008A584A" w:rsidP="008A584A">
      <w:r>
        <w:tab/>
      </w:r>
      <w:proofErr w:type="spellStart"/>
      <w:r>
        <w:t>Siegal</w:t>
      </w:r>
      <w:proofErr w:type="spellEnd"/>
      <w:r>
        <w:t>, Larry J., Worrall, John L.</w:t>
      </w:r>
    </w:p>
    <w:p w14:paraId="7EDB4E2A" w14:textId="1C538FB7" w:rsidR="008A584A" w:rsidRDefault="008A584A" w:rsidP="008A584A">
      <w:pPr>
        <w:ind w:firstLine="720"/>
      </w:pPr>
      <w:r w:rsidRPr="008A584A">
        <w:rPr>
          <w:i/>
        </w:rPr>
        <w:t>Introduction to Criminal Justice</w:t>
      </w:r>
      <w:r w:rsidR="006601D7">
        <w:rPr>
          <w:i/>
        </w:rPr>
        <w:t>.</w:t>
      </w:r>
      <w:r>
        <w:t xml:space="preserve"> </w:t>
      </w:r>
    </w:p>
    <w:p w14:paraId="3E52A282" w14:textId="5E75FA87" w:rsidR="008A584A" w:rsidRDefault="001D0BAF" w:rsidP="008A584A">
      <w:pPr>
        <w:ind w:firstLine="720"/>
      </w:pPr>
      <w:r>
        <w:t>1</w:t>
      </w:r>
      <w:r w:rsidR="006601D7">
        <w:t>7</w:t>
      </w:r>
      <w:r>
        <w:t>th Edition</w:t>
      </w:r>
      <w:r w:rsidR="008A584A">
        <w:t>.</w:t>
      </w:r>
    </w:p>
    <w:p w14:paraId="03313BCF" w14:textId="6F18FB43" w:rsidR="008A584A" w:rsidRDefault="008A584A" w:rsidP="008A584A">
      <w:pPr>
        <w:ind w:firstLine="720"/>
      </w:pPr>
      <w:r>
        <w:t>Cengage Learning.</w:t>
      </w:r>
    </w:p>
    <w:p w14:paraId="2C6C1A99" w14:textId="1AAF1CD8" w:rsidR="006601D7" w:rsidRDefault="006601D7" w:rsidP="008A584A">
      <w:pPr>
        <w:ind w:firstLine="720"/>
      </w:pPr>
      <w:r>
        <w:t xml:space="preserve">2022. </w:t>
      </w:r>
    </w:p>
    <w:p w14:paraId="12D01ADE" w14:textId="4CBD2457" w:rsidR="008A584A" w:rsidRDefault="008A584A" w:rsidP="008A584A">
      <w:r>
        <w:tab/>
        <w:t>ISB</w:t>
      </w:r>
      <w:r w:rsidR="006601D7">
        <w:t>N:</w:t>
      </w:r>
      <w:r w:rsidR="006601D7" w:rsidRPr="006601D7">
        <w:t xml:space="preserve"> 9780357710289</w:t>
      </w:r>
      <w:r w:rsidR="006601D7">
        <w:t xml:space="preserve"> (eBook).</w:t>
      </w:r>
    </w:p>
    <w:p w14:paraId="33E62AA9" w14:textId="77777777" w:rsidR="008A584A" w:rsidRDefault="008A584A">
      <w:pPr>
        <w:rPr>
          <w:b/>
          <w:color w:val="000000"/>
        </w:rPr>
      </w:pPr>
    </w:p>
    <w:p w14:paraId="6BB39776" w14:textId="77777777" w:rsidR="006601D7" w:rsidRDefault="006601D7">
      <w:pPr>
        <w:rPr>
          <w:b/>
          <w:color w:val="000000"/>
        </w:rPr>
      </w:pPr>
    </w:p>
    <w:p w14:paraId="341CF46C" w14:textId="4759BDAA" w:rsidR="008A584A" w:rsidRDefault="008A584A">
      <w:pPr>
        <w:rPr>
          <w:b/>
          <w:color w:val="000000"/>
        </w:rPr>
      </w:pPr>
      <w:r>
        <w:rPr>
          <w:b/>
          <w:color w:val="000000"/>
        </w:rPr>
        <w:t xml:space="preserve">10. </w:t>
      </w:r>
      <w:r>
        <w:rPr>
          <w:b/>
          <w:color w:val="000000"/>
        </w:rPr>
        <w:tab/>
      </w:r>
      <w:r w:rsidRPr="008A584A">
        <w:rPr>
          <w:b/>
          <w:color w:val="000000"/>
        </w:rPr>
        <w:t>OTHER REQUIRED MATERIALS:</w:t>
      </w:r>
      <w:r w:rsidR="00F6463E">
        <w:rPr>
          <w:b/>
          <w:color w:val="000000"/>
        </w:rPr>
        <w:t xml:space="preserve"> (SEE APPENDIX C FOR TECHNOLOGY REQUEST FORM.)**</w:t>
      </w:r>
    </w:p>
    <w:p w14:paraId="55D9B1B8" w14:textId="77777777" w:rsidR="008A584A" w:rsidRDefault="008A584A">
      <w:pPr>
        <w:rPr>
          <w:b/>
          <w:color w:val="000000"/>
        </w:rPr>
      </w:pPr>
    </w:p>
    <w:p w14:paraId="1B83BB8F" w14:textId="77777777" w:rsidR="008A584A" w:rsidRPr="00C65317" w:rsidRDefault="008A584A">
      <w:pPr>
        <w:rPr>
          <w:b/>
          <w:color w:val="000000"/>
        </w:rPr>
      </w:pPr>
    </w:p>
    <w:p w14:paraId="27BF1D04" w14:textId="195B2325" w:rsidR="001350FD" w:rsidRPr="00C65317" w:rsidRDefault="008A584A" w:rsidP="001350FD">
      <w:pPr>
        <w:rPr>
          <w:b/>
        </w:rPr>
      </w:pPr>
      <w:r>
        <w:rPr>
          <w:b/>
        </w:rPr>
        <w:t xml:space="preserve">11. </w:t>
      </w:r>
      <w:r>
        <w:rPr>
          <w:b/>
        </w:rPr>
        <w:tab/>
      </w:r>
      <w:r w:rsidR="001350FD" w:rsidRPr="00C65317">
        <w:rPr>
          <w:b/>
        </w:rPr>
        <w:t>GRADING</w:t>
      </w:r>
      <w:r w:rsidR="00F6463E">
        <w:rPr>
          <w:b/>
        </w:rPr>
        <w:t>***:</w:t>
      </w:r>
    </w:p>
    <w:p w14:paraId="69C8E18A" w14:textId="77777777" w:rsidR="001350FD" w:rsidRPr="00C65317" w:rsidRDefault="001350FD" w:rsidP="001350FD">
      <w:pPr>
        <w:rPr>
          <w:b/>
        </w:rPr>
      </w:pPr>
    </w:p>
    <w:p w14:paraId="5A816916" w14:textId="77777777" w:rsidR="008A584A" w:rsidRPr="008A584A" w:rsidRDefault="008A584A" w:rsidP="008A584A">
      <w:pPr>
        <w:ind w:firstLine="720"/>
      </w:pPr>
      <w:r w:rsidRPr="008A584A">
        <w:t>Grading will follow the policy in the catalog.  The scale is as follows:</w:t>
      </w:r>
    </w:p>
    <w:p w14:paraId="31A957CC" w14:textId="77777777" w:rsidR="008A584A" w:rsidRPr="008A584A" w:rsidRDefault="008A584A" w:rsidP="008A584A">
      <w:pPr>
        <w:widowControl w:val="0"/>
        <w:autoSpaceDE w:val="0"/>
        <w:autoSpaceDN w:val="0"/>
        <w:adjustRightInd w:val="0"/>
        <w:ind w:firstLine="720"/>
      </w:pPr>
      <w:r w:rsidRPr="008A584A">
        <w:tab/>
      </w:r>
    </w:p>
    <w:p w14:paraId="4899E8AD" w14:textId="77777777" w:rsidR="008A584A" w:rsidRPr="008A584A" w:rsidRDefault="008A584A" w:rsidP="008A584A">
      <w:pPr>
        <w:widowControl w:val="0"/>
        <w:autoSpaceDE w:val="0"/>
        <w:autoSpaceDN w:val="0"/>
        <w:adjustRightInd w:val="0"/>
        <w:ind w:left="720" w:firstLine="720"/>
      </w:pPr>
      <w:r w:rsidRPr="008A584A">
        <w:t>A:  90 – 100</w:t>
      </w:r>
    </w:p>
    <w:p w14:paraId="53801E32" w14:textId="77777777" w:rsidR="008A584A" w:rsidRPr="008A584A" w:rsidRDefault="008A584A" w:rsidP="008A584A">
      <w:pPr>
        <w:widowControl w:val="0"/>
        <w:autoSpaceDE w:val="0"/>
        <w:autoSpaceDN w:val="0"/>
        <w:adjustRightInd w:val="0"/>
        <w:ind w:left="720" w:firstLine="720"/>
      </w:pPr>
      <w:r w:rsidRPr="008A584A">
        <w:t>B:  80 – 89</w:t>
      </w:r>
    </w:p>
    <w:p w14:paraId="75134CD6" w14:textId="77777777" w:rsidR="008A584A" w:rsidRPr="008A584A" w:rsidRDefault="008A584A" w:rsidP="008A584A">
      <w:pPr>
        <w:widowControl w:val="0"/>
        <w:autoSpaceDE w:val="0"/>
        <w:autoSpaceDN w:val="0"/>
        <w:adjustRightInd w:val="0"/>
        <w:ind w:left="720" w:firstLine="720"/>
      </w:pPr>
      <w:r w:rsidRPr="008A584A">
        <w:lastRenderedPageBreak/>
        <w:t>C:  70 – 79</w:t>
      </w:r>
    </w:p>
    <w:p w14:paraId="0077A46F" w14:textId="77777777" w:rsidR="008A584A" w:rsidRPr="008A584A" w:rsidRDefault="008A584A" w:rsidP="008A584A">
      <w:pPr>
        <w:widowControl w:val="0"/>
        <w:autoSpaceDE w:val="0"/>
        <w:autoSpaceDN w:val="0"/>
        <w:adjustRightInd w:val="0"/>
        <w:ind w:left="720" w:firstLine="720"/>
      </w:pPr>
      <w:r w:rsidRPr="008A584A">
        <w:t>D:  60 – 69</w:t>
      </w:r>
    </w:p>
    <w:p w14:paraId="08EBDF04" w14:textId="77777777" w:rsidR="008A584A" w:rsidRPr="008A584A" w:rsidRDefault="008A584A" w:rsidP="008A584A">
      <w:pPr>
        <w:widowControl w:val="0"/>
        <w:autoSpaceDE w:val="0"/>
        <w:autoSpaceDN w:val="0"/>
        <w:adjustRightInd w:val="0"/>
        <w:ind w:left="720" w:firstLine="720"/>
      </w:pPr>
      <w:r w:rsidRPr="008A584A">
        <w:t>F:  0 – 59</w:t>
      </w:r>
    </w:p>
    <w:p w14:paraId="5BD741C4" w14:textId="77777777" w:rsidR="001350FD" w:rsidRDefault="001350FD">
      <w:pPr>
        <w:rPr>
          <w:b/>
        </w:rPr>
      </w:pPr>
    </w:p>
    <w:p w14:paraId="6C02F313" w14:textId="1AA948FC" w:rsidR="008A584A" w:rsidRPr="008A584A" w:rsidRDefault="008A584A" w:rsidP="008A584A">
      <w:pPr>
        <w:rPr>
          <w:b/>
        </w:rPr>
      </w:pPr>
      <w:r w:rsidRPr="008A584A">
        <w:rPr>
          <w:b/>
        </w:rPr>
        <w:t>12.</w:t>
      </w:r>
      <w:r w:rsidRPr="008A584A">
        <w:rPr>
          <w:b/>
        </w:rPr>
        <w:tab/>
        <w:t>GRADING PROCEDURES OR ASSESSMENTS:</w:t>
      </w:r>
      <w:r w:rsidR="00F6463E">
        <w:rPr>
          <w:b/>
        </w:rPr>
        <w:t xml:space="preserve"> </w:t>
      </w:r>
      <w:r w:rsidR="00F6463E" w:rsidRPr="00F6463E">
        <w:rPr>
          <w:b/>
        </w:rPr>
        <w:t>(Course Syllabus – Individual Instructor Specific)</w:t>
      </w:r>
    </w:p>
    <w:p w14:paraId="48341397" w14:textId="77777777" w:rsidR="008A584A" w:rsidRDefault="008A584A" w:rsidP="008A584A"/>
    <w:p w14:paraId="0DAB9D56" w14:textId="63C6869F" w:rsidR="008A584A" w:rsidRDefault="008A584A" w:rsidP="006601D7">
      <w:pPr>
        <w:ind w:firstLine="720"/>
      </w:pPr>
      <w:r>
        <w:t>(E</w:t>
      </w:r>
      <w:r w:rsidR="006601D7">
        <w:t>xample</w:t>
      </w:r>
      <w:r>
        <w:t xml:space="preserve">) </w:t>
      </w:r>
    </w:p>
    <w:p w14:paraId="52276C3C" w14:textId="77777777" w:rsidR="006601D7" w:rsidRDefault="006601D7" w:rsidP="006601D7">
      <w:pPr>
        <w:ind w:firstLine="720"/>
      </w:pPr>
    </w:p>
    <w:p w14:paraId="0BBFA245" w14:textId="77777777" w:rsidR="008A584A" w:rsidRDefault="008A584A" w:rsidP="008A584A">
      <w:pPr>
        <w:ind w:firstLine="720"/>
      </w:pPr>
      <w:r>
        <w:t>100 point Exams x 4 = 400</w:t>
      </w:r>
    </w:p>
    <w:p w14:paraId="51C0E31E" w14:textId="77777777" w:rsidR="008A584A" w:rsidRDefault="008A584A" w:rsidP="008A584A">
      <w:pPr>
        <w:ind w:firstLine="720"/>
      </w:pPr>
      <w:r>
        <w:t>100 point Essay x 1 = 100</w:t>
      </w:r>
    </w:p>
    <w:p w14:paraId="6FD5DC9F" w14:textId="77777777" w:rsidR="008A584A" w:rsidRDefault="008A584A" w:rsidP="008A584A">
      <w:pPr>
        <w:ind w:firstLine="720"/>
      </w:pPr>
      <w:r>
        <w:t>15 point Quizzes x 10 = 150</w:t>
      </w:r>
    </w:p>
    <w:p w14:paraId="7A7DC116" w14:textId="77777777" w:rsidR="008A584A" w:rsidRDefault="008A584A" w:rsidP="008A584A">
      <w:pPr>
        <w:ind w:firstLine="720"/>
      </w:pPr>
      <w:r>
        <w:t>100 point Attendance Pool x 1 = 100</w:t>
      </w:r>
    </w:p>
    <w:p w14:paraId="4565569D" w14:textId="77777777" w:rsidR="005D66AA" w:rsidRDefault="008A584A" w:rsidP="008A584A">
      <w:pPr>
        <w:ind w:firstLine="720"/>
      </w:pPr>
      <w:r>
        <w:t>Total Points Possible = 750</w:t>
      </w:r>
    </w:p>
    <w:p w14:paraId="5BB894FB" w14:textId="77777777" w:rsidR="00DA6027" w:rsidRDefault="00DA6027" w:rsidP="008A584A"/>
    <w:p w14:paraId="53385A1E" w14:textId="77777777" w:rsidR="00DA6027" w:rsidRPr="001350FD" w:rsidRDefault="00DA6027" w:rsidP="00DA6027">
      <w:pPr>
        <w:ind w:left="1080"/>
      </w:pPr>
    </w:p>
    <w:p w14:paraId="33E6112F" w14:textId="3C280787" w:rsidR="004A6A20" w:rsidRPr="00C65317" w:rsidRDefault="008A584A">
      <w:pPr>
        <w:rPr>
          <w:b/>
        </w:rPr>
      </w:pPr>
      <w:r>
        <w:rPr>
          <w:b/>
        </w:rPr>
        <w:t>13</w:t>
      </w:r>
      <w:r w:rsidR="004A6A20" w:rsidRPr="00C65317">
        <w:rPr>
          <w:b/>
        </w:rPr>
        <w:t>.</w:t>
      </w:r>
      <w:r w:rsidR="004A6A20" w:rsidRPr="00C65317">
        <w:rPr>
          <w:b/>
        </w:rPr>
        <w:tab/>
        <w:t>COURSE METHODOLOGY:</w:t>
      </w:r>
      <w:r w:rsidR="003E46CE">
        <w:rPr>
          <w:b/>
        </w:rPr>
        <w:t xml:space="preserve"> </w:t>
      </w:r>
      <w:r w:rsidR="003E46CE" w:rsidRPr="003E46CE">
        <w:rPr>
          <w:b/>
          <w:i/>
          <w:u w:val="single"/>
        </w:rPr>
        <w:t>(Course Syllabus – Individual Instructor Specific)</w:t>
      </w:r>
    </w:p>
    <w:p w14:paraId="373D38F0" w14:textId="77777777" w:rsidR="006601D7" w:rsidRPr="00C65317" w:rsidRDefault="006601D7">
      <w:pPr>
        <w:rPr>
          <w:b/>
        </w:rPr>
      </w:pPr>
    </w:p>
    <w:p w14:paraId="75EB1C51" w14:textId="2ADB7CE3" w:rsidR="004A6A20" w:rsidRDefault="008A584A">
      <w:pPr>
        <w:rPr>
          <w:b/>
        </w:rPr>
      </w:pPr>
      <w:r>
        <w:rPr>
          <w:b/>
        </w:rPr>
        <w:t>14</w:t>
      </w:r>
      <w:r w:rsidR="004A6A20" w:rsidRPr="00C65317">
        <w:rPr>
          <w:b/>
        </w:rPr>
        <w:t>.</w:t>
      </w:r>
      <w:r w:rsidR="004A6A20" w:rsidRPr="00C65317">
        <w:rPr>
          <w:b/>
        </w:rPr>
        <w:tab/>
        <w:t>COURSE OUTLINE:</w:t>
      </w:r>
      <w:r w:rsidR="00F6463E" w:rsidRPr="00F6463E">
        <w:t xml:space="preserve"> </w:t>
      </w:r>
      <w:r w:rsidR="00F6463E" w:rsidRPr="00F6463E">
        <w:rPr>
          <w:b/>
        </w:rPr>
        <w:t>(Course Syllabus – Individual Instructor Specific)</w:t>
      </w:r>
      <w:r w:rsidR="00F6463E">
        <w:rPr>
          <w:b/>
        </w:rPr>
        <w:t xml:space="preserve"> </w:t>
      </w:r>
    </w:p>
    <w:p w14:paraId="57AA4E6E" w14:textId="77777777" w:rsidR="008A584A" w:rsidRDefault="00B9563F">
      <w:pPr>
        <w:rPr>
          <w:b/>
        </w:rPr>
      </w:pPr>
      <w:r>
        <w:rPr>
          <w:b/>
        </w:rPr>
        <w:tab/>
      </w:r>
    </w:p>
    <w:p w14:paraId="3B8FA74E" w14:textId="6745DB80" w:rsidR="00B9563F" w:rsidRPr="00B9563F" w:rsidRDefault="00B9563F">
      <w:r>
        <w:rPr>
          <w:b/>
        </w:rPr>
        <w:tab/>
      </w:r>
      <w:r>
        <w:t>(E</w:t>
      </w:r>
      <w:r w:rsidR="006601D7">
        <w:t>xample</w:t>
      </w:r>
      <w:r>
        <w:t>)</w:t>
      </w:r>
    </w:p>
    <w:p w14:paraId="111230E8" w14:textId="77777777" w:rsidR="008A584A" w:rsidRPr="00C65317" w:rsidRDefault="008A584A">
      <w:pPr>
        <w:rPr>
          <w:b/>
        </w:rPr>
      </w:pPr>
      <w:r>
        <w:rPr>
          <w:b/>
        </w:rPr>
        <w:tab/>
      </w:r>
    </w:p>
    <w:tbl>
      <w:tblPr>
        <w:tblStyle w:val="TableGrid"/>
        <w:tblW w:w="9085" w:type="dxa"/>
        <w:tblLook w:val="04A0" w:firstRow="1" w:lastRow="0" w:firstColumn="1" w:lastColumn="0" w:noHBand="0" w:noVBand="1"/>
      </w:tblPr>
      <w:tblGrid>
        <w:gridCol w:w="960"/>
        <w:gridCol w:w="5695"/>
        <w:gridCol w:w="2430"/>
      </w:tblGrid>
      <w:tr w:rsidR="008A584A" w:rsidRPr="008A584A" w14:paraId="5DE6F668" w14:textId="77777777" w:rsidTr="00043F3B">
        <w:trPr>
          <w:trHeight w:val="300"/>
        </w:trPr>
        <w:tc>
          <w:tcPr>
            <w:tcW w:w="960" w:type="dxa"/>
            <w:noWrap/>
            <w:hideMark/>
          </w:tcPr>
          <w:p w14:paraId="01EAF865" w14:textId="77777777" w:rsidR="008A584A" w:rsidRPr="008A584A" w:rsidRDefault="008A584A" w:rsidP="008A584A">
            <w:pPr>
              <w:widowControl w:val="0"/>
              <w:autoSpaceDE w:val="0"/>
              <w:autoSpaceDN w:val="0"/>
              <w:adjustRightInd w:val="0"/>
            </w:pPr>
            <w:r w:rsidRPr="008A584A">
              <w:t>Week</w:t>
            </w:r>
          </w:p>
        </w:tc>
        <w:tc>
          <w:tcPr>
            <w:tcW w:w="5695" w:type="dxa"/>
            <w:noWrap/>
            <w:hideMark/>
          </w:tcPr>
          <w:p w14:paraId="2E47F271" w14:textId="77777777" w:rsidR="008A584A" w:rsidRPr="008A584A" w:rsidRDefault="008A584A" w:rsidP="008A584A">
            <w:pPr>
              <w:widowControl w:val="0"/>
              <w:autoSpaceDE w:val="0"/>
              <w:autoSpaceDN w:val="0"/>
              <w:adjustRightInd w:val="0"/>
            </w:pPr>
            <w:r w:rsidRPr="008A584A">
              <w:t>Topic</w:t>
            </w:r>
          </w:p>
        </w:tc>
        <w:tc>
          <w:tcPr>
            <w:tcW w:w="2430" w:type="dxa"/>
            <w:noWrap/>
            <w:hideMark/>
          </w:tcPr>
          <w:p w14:paraId="192C91ED" w14:textId="77777777" w:rsidR="008A584A" w:rsidRPr="008A584A" w:rsidRDefault="008A584A" w:rsidP="008A584A">
            <w:pPr>
              <w:widowControl w:val="0"/>
              <w:autoSpaceDE w:val="0"/>
              <w:autoSpaceDN w:val="0"/>
              <w:adjustRightInd w:val="0"/>
            </w:pPr>
            <w:r w:rsidRPr="008A584A">
              <w:t>Learning Objectives</w:t>
            </w:r>
          </w:p>
        </w:tc>
      </w:tr>
      <w:tr w:rsidR="008A584A" w:rsidRPr="008A584A" w14:paraId="7D345511" w14:textId="77777777" w:rsidTr="00043F3B">
        <w:trPr>
          <w:trHeight w:val="300"/>
        </w:trPr>
        <w:tc>
          <w:tcPr>
            <w:tcW w:w="960" w:type="dxa"/>
            <w:noWrap/>
            <w:hideMark/>
          </w:tcPr>
          <w:p w14:paraId="0087CE4C" w14:textId="77777777" w:rsidR="008A584A" w:rsidRPr="008A584A" w:rsidRDefault="008A584A" w:rsidP="008A584A">
            <w:pPr>
              <w:widowControl w:val="0"/>
              <w:autoSpaceDE w:val="0"/>
              <w:autoSpaceDN w:val="0"/>
              <w:adjustRightInd w:val="0"/>
            </w:pPr>
            <w:r w:rsidRPr="008A584A">
              <w:t>1</w:t>
            </w:r>
          </w:p>
        </w:tc>
        <w:tc>
          <w:tcPr>
            <w:tcW w:w="5695" w:type="dxa"/>
            <w:noWrap/>
            <w:hideMark/>
          </w:tcPr>
          <w:p w14:paraId="7501FD44" w14:textId="77777777" w:rsidR="008A584A" w:rsidRPr="008A584A" w:rsidRDefault="008A584A" w:rsidP="008A584A">
            <w:pPr>
              <w:widowControl w:val="0"/>
              <w:autoSpaceDE w:val="0"/>
              <w:autoSpaceDN w:val="0"/>
              <w:adjustRightInd w:val="0"/>
            </w:pPr>
            <w:r w:rsidRPr="008A584A">
              <w:t>Chapter 1: Crime and Criminal Justice</w:t>
            </w:r>
          </w:p>
        </w:tc>
        <w:tc>
          <w:tcPr>
            <w:tcW w:w="2430" w:type="dxa"/>
            <w:noWrap/>
            <w:hideMark/>
          </w:tcPr>
          <w:p w14:paraId="685E1ABB" w14:textId="77777777" w:rsidR="008A584A" w:rsidRPr="008A584A" w:rsidRDefault="007F3AED" w:rsidP="008A584A">
            <w:pPr>
              <w:widowControl w:val="0"/>
              <w:autoSpaceDE w:val="0"/>
              <w:autoSpaceDN w:val="0"/>
              <w:adjustRightInd w:val="0"/>
            </w:pPr>
            <w:r>
              <w:t>LO 1, LO 2, LO 4</w:t>
            </w:r>
            <w:r w:rsidR="00B44773">
              <w:t>, LO 14</w:t>
            </w:r>
          </w:p>
        </w:tc>
      </w:tr>
      <w:tr w:rsidR="008A584A" w:rsidRPr="008A584A" w14:paraId="10E3935E" w14:textId="77777777" w:rsidTr="00043F3B">
        <w:trPr>
          <w:trHeight w:val="300"/>
        </w:trPr>
        <w:tc>
          <w:tcPr>
            <w:tcW w:w="960" w:type="dxa"/>
            <w:noWrap/>
            <w:hideMark/>
          </w:tcPr>
          <w:p w14:paraId="5BB064E9" w14:textId="77777777" w:rsidR="008A584A" w:rsidRPr="008A584A" w:rsidRDefault="008A584A" w:rsidP="008A584A">
            <w:pPr>
              <w:widowControl w:val="0"/>
              <w:autoSpaceDE w:val="0"/>
              <w:autoSpaceDN w:val="0"/>
              <w:adjustRightInd w:val="0"/>
            </w:pPr>
            <w:r w:rsidRPr="008A584A">
              <w:t>2</w:t>
            </w:r>
          </w:p>
        </w:tc>
        <w:tc>
          <w:tcPr>
            <w:tcW w:w="5695" w:type="dxa"/>
            <w:noWrap/>
            <w:hideMark/>
          </w:tcPr>
          <w:p w14:paraId="191C22AD" w14:textId="77777777" w:rsidR="008A584A" w:rsidRPr="008A584A" w:rsidRDefault="008A584A" w:rsidP="008A584A">
            <w:pPr>
              <w:widowControl w:val="0"/>
              <w:autoSpaceDE w:val="0"/>
              <w:autoSpaceDN w:val="0"/>
              <w:adjustRightInd w:val="0"/>
            </w:pPr>
            <w:r w:rsidRPr="008A584A">
              <w:t>Chapter 2: Nature and Extent of Crime</w:t>
            </w:r>
          </w:p>
        </w:tc>
        <w:tc>
          <w:tcPr>
            <w:tcW w:w="2430" w:type="dxa"/>
            <w:noWrap/>
            <w:hideMark/>
          </w:tcPr>
          <w:p w14:paraId="676B0D21" w14:textId="77777777" w:rsidR="008A584A" w:rsidRPr="008A584A" w:rsidRDefault="008A584A" w:rsidP="008A584A">
            <w:pPr>
              <w:widowControl w:val="0"/>
              <w:autoSpaceDE w:val="0"/>
              <w:autoSpaceDN w:val="0"/>
              <w:adjustRightInd w:val="0"/>
            </w:pPr>
            <w:r w:rsidRPr="008A584A">
              <w:t>LO 3</w:t>
            </w:r>
            <w:r w:rsidR="00B44773">
              <w:t>, LO 12</w:t>
            </w:r>
          </w:p>
        </w:tc>
      </w:tr>
      <w:tr w:rsidR="008A584A" w:rsidRPr="008A584A" w14:paraId="5EE8415C" w14:textId="77777777" w:rsidTr="00043F3B">
        <w:trPr>
          <w:trHeight w:val="300"/>
        </w:trPr>
        <w:tc>
          <w:tcPr>
            <w:tcW w:w="960" w:type="dxa"/>
            <w:noWrap/>
            <w:hideMark/>
          </w:tcPr>
          <w:p w14:paraId="0599319A" w14:textId="77777777" w:rsidR="008A584A" w:rsidRPr="008A584A" w:rsidRDefault="008A584A" w:rsidP="008A584A">
            <w:pPr>
              <w:widowControl w:val="0"/>
              <w:autoSpaceDE w:val="0"/>
              <w:autoSpaceDN w:val="0"/>
              <w:adjustRightInd w:val="0"/>
            </w:pPr>
            <w:r w:rsidRPr="008A584A">
              <w:t>3</w:t>
            </w:r>
          </w:p>
        </w:tc>
        <w:tc>
          <w:tcPr>
            <w:tcW w:w="5695" w:type="dxa"/>
            <w:noWrap/>
            <w:hideMark/>
          </w:tcPr>
          <w:p w14:paraId="61109A1D" w14:textId="77777777" w:rsidR="008A584A" w:rsidRPr="008A584A" w:rsidRDefault="008A584A" w:rsidP="008A584A">
            <w:pPr>
              <w:widowControl w:val="0"/>
              <w:autoSpaceDE w:val="0"/>
              <w:autoSpaceDN w:val="0"/>
              <w:adjustRightInd w:val="0"/>
            </w:pPr>
            <w:r w:rsidRPr="008A584A">
              <w:t>Chapter 3: Understanding Crime and Victimization</w:t>
            </w:r>
          </w:p>
        </w:tc>
        <w:tc>
          <w:tcPr>
            <w:tcW w:w="2430" w:type="dxa"/>
            <w:noWrap/>
            <w:hideMark/>
          </w:tcPr>
          <w:p w14:paraId="54F53B14" w14:textId="77777777" w:rsidR="008A584A" w:rsidRPr="008A584A" w:rsidRDefault="008A584A" w:rsidP="008A584A">
            <w:pPr>
              <w:widowControl w:val="0"/>
              <w:autoSpaceDE w:val="0"/>
              <w:autoSpaceDN w:val="0"/>
              <w:adjustRightInd w:val="0"/>
            </w:pPr>
            <w:r w:rsidRPr="008A584A">
              <w:t>LO 3</w:t>
            </w:r>
            <w:r w:rsidR="00B44773">
              <w:t>, LO 12</w:t>
            </w:r>
          </w:p>
        </w:tc>
      </w:tr>
      <w:tr w:rsidR="008A584A" w:rsidRPr="008A584A" w14:paraId="5FD374FB" w14:textId="77777777" w:rsidTr="00043F3B">
        <w:trPr>
          <w:trHeight w:val="300"/>
        </w:trPr>
        <w:tc>
          <w:tcPr>
            <w:tcW w:w="960" w:type="dxa"/>
            <w:noWrap/>
            <w:hideMark/>
          </w:tcPr>
          <w:p w14:paraId="0F205120" w14:textId="77777777" w:rsidR="008A584A" w:rsidRPr="008A584A" w:rsidRDefault="008A584A" w:rsidP="008A584A">
            <w:pPr>
              <w:widowControl w:val="0"/>
              <w:autoSpaceDE w:val="0"/>
              <w:autoSpaceDN w:val="0"/>
              <w:adjustRightInd w:val="0"/>
            </w:pPr>
            <w:r w:rsidRPr="008A584A">
              <w:t>4</w:t>
            </w:r>
          </w:p>
        </w:tc>
        <w:tc>
          <w:tcPr>
            <w:tcW w:w="5695" w:type="dxa"/>
            <w:noWrap/>
            <w:hideMark/>
          </w:tcPr>
          <w:p w14:paraId="65D4DEE9" w14:textId="77777777" w:rsidR="008A584A" w:rsidRDefault="008A584A" w:rsidP="008A584A">
            <w:pPr>
              <w:widowControl w:val="0"/>
              <w:autoSpaceDE w:val="0"/>
              <w:autoSpaceDN w:val="0"/>
              <w:adjustRightInd w:val="0"/>
            </w:pPr>
            <w:r w:rsidRPr="008A584A">
              <w:t>Chapter 4: Criminal Law: Substance and Procedure</w:t>
            </w:r>
          </w:p>
          <w:p w14:paraId="327889E1" w14:textId="77777777" w:rsidR="008A584A" w:rsidRPr="008A584A" w:rsidRDefault="008A584A" w:rsidP="008A584A">
            <w:pPr>
              <w:widowControl w:val="0"/>
              <w:autoSpaceDE w:val="0"/>
              <w:autoSpaceDN w:val="0"/>
              <w:adjustRightInd w:val="0"/>
            </w:pPr>
            <w:r w:rsidRPr="008A584A">
              <w:t>Exam #1</w:t>
            </w:r>
          </w:p>
        </w:tc>
        <w:tc>
          <w:tcPr>
            <w:tcW w:w="2430" w:type="dxa"/>
            <w:noWrap/>
            <w:hideMark/>
          </w:tcPr>
          <w:p w14:paraId="554E5288" w14:textId="77777777" w:rsidR="008A584A" w:rsidRPr="008A584A" w:rsidRDefault="00947892" w:rsidP="008A584A">
            <w:pPr>
              <w:widowControl w:val="0"/>
              <w:autoSpaceDE w:val="0"/>
              <w:autoSpaceDN w:val="0"/>
              <w:adjustRightInd w:val="0"/>
            </w:pPr>
            <w:r>
              <w:t xml:space="preserve">LO 1, LO 2, </w:t>
            </w:r>
          </w:p>
          <w:p w14:paraId="38C1046C" w14:textId="77777777" w:rsidR="008A584A" w:rsidRPr="008A584A" w:rsidRDefault="008A584A" w:rsidP="008A584A">
            <w:pPr>
              <w:widowControl w:val="0"/>
              <w:autoSpaceDE w:val="0"/>
              <w:autoSpaceDN w:val="0"/>
              <w:adjustRightInd w:val="0"/>
            </w:pPr>
            <w:r w:rsidRPr="008A584A">
              <w:t>LO 4</w:t>
            </w:r>
            <w:r w:rsidR="007F3AED">
              <w:t>, LO 5, LO 11</w:t>
            </w:r>
            <w:r w:rsidR="00B44773">
              <w:t>, LO 15, LO 16</w:t>
            </w:r>
          </w:p>
        </w:tc>
      </w:tr>
      <w:tr w:rsidR="008A584A" w:rsidRPr="008A584A" w14:paraId="1B55345C" w14:textId="77777777" w:rsidTr="00043F3B">
        <w:trPr>
          <w:trHeight w:val="300"/>
        </w:trPr>
        <w:tc>
          <w:tcPr>
            <w:tcW w:w="960" w:type="dxa"/>
            <w:noWrap/>
            <w:hideMark/>
          </w:tcPr>
          <w:p w14:paraId="4E3BA18A" w14:textId="77777777" w:rsidR="008A584A" w:rsidRPr="008A584A" w:rsidRDefault="008A584A" w:rsidP="008A584A">
            <w:pPr>
              <w:widowControl w:val="0"/>
              <w:autoSpaceDE w:val="0"/>
              <w:autoSpaceDN w:val="0"/>
              <w:adjustRightInd w:val="0"/>
            </w:pPr>
            <w:r w:rsidRPr="008A584A">
              <w:t>5</w:t>
            </w:r>
          </w:p>
        </w:tc>
        <w:tc>
          <w:tcPr>
            <w:tcW w:w="5695" w:type="dxa"/>
            <w:noWrap/>
            <w:hideMark/>
          </w:tcPr>
          <w:p w14:paraId="60B11B99" w14:textId="77777777" w:rsidR="008A584A" w:rsidRPr="008A584A" w:rsidRDefault="007F3AED" w:rsidP="008A584A">
            <w:pPr>
              <w:widowControl w:val="0"/>
              <w:autoSpaceDE w:val="0"/>
              <w:autoSpaceDN w:val="0"/>
              <w:adjustRightInd w:val="0"/>
            </w:pPr>
            <w:r w:rsidRPr="007F3AED">
              <w:t>Chapter 5: Public Policing and Private Security</w:t>
            </w:r>
          </w:p>
        </w:tc>
        <w:tc>
          <w:tcPr>
            <w:tcW w:w="2430" w:type="dxa"/>
            <w:noWrap/>
            <w:hideMark/>
          </w:tcPr>
          <w:p w14:paraId="057CAF14" w14:textId="77777777" w:rsidR="008A584A" w:rsidRPr="008A584A" w:rsidRDefault="008A584A" w:rsidP="008A584A">
            <w:pPr>
              <w:widowControl w:val="0"/>
              <w:autoSpaceDE w:val="0"/>
              <w:autoSpaceDN w:val="0"/>
              <w:adjustRightInd w:val="0"/>
            </w:pPr>
            <w:r w:rsidRPr="008A584A">
              <w:t xml:space="preserve">LO </w:t>
            </w:r>
            <w:r w:rsidR="007F3AED">
              <w:t>7</w:t>
            </w:r>
          </w:p>
        </w:tc>
      </w:tr>
      <w:tr w:rsidR="008A584A" w:rsidRPr="008A584A" w14:paraId="24FE8336" w14:textId="77777777" w:rsidTr="00043F3B">
        <w:trPr>
          <w:trHeight w:val="300"/>
        </w:trPr>
        <w:tc>
          <w:tcPr>
            <w:tcW w:w="960" w:type="dxa"/>
            <w:noWrap/>
            <w:hideMark/>
          </w:tcPr>
          <w:p w14:paraId="2EC679B3" w14:textId="77777777" w:rsidR="008A584A" w:rsidRPr="008A584A" w:rsidRDefault="008A584A" w:rsidP="008A584A">
            <w:pPr>
              <w:widowControl w:val="0"/>
              <w:autoSpaceDE w:val="0"/>
              <w:autoSpaceDN w:val="0"/>
              <w:adjustRightInd w:val="0"/>
            </w:pPr>
            <w:r w:rsidRPr="008A584A">
              <w:t>6</w:t>
            </w:r>
          </w:p>
        </w:tc>
        <w:tc>
          <w:tcPr>
            <w:tcW w:w="5695" w:type="dxa"/>
            <w:noWrap/>
            <w:hideMark/>
          </w:tcPr>
          <w:p w14:paraId="0F379E6C" w14:textId="77777777" w:rsidR="008A584A" w:rsidRPr="008A584A" w:rsidRDefault="007F3AED" w:rsidP="008A584A">
            <w:pPr>
              <w:widowControl w:val="0"/>
              <w:autoSpaceDE w:val="0"/>
              <w:autoSpaceDN w:val="0"/>
              <w:adjustRightInd w:val="0"/>
            </w:pPr>
            <w:r w:rsidRPr="007F3AED">
              <w:t>Chapter 6: Police Organization, Role, and Function</w:t>
            </w:r>
          </w:p>
        </w:tc>
        <w:tc>
          <w:tcPr>
            <w:tcW w:w="2430" w:type="dxa"/>
            <w:noWrap/>
            <w:hideMark/>
          </w:tcPr>
          <w:p w14:paraId="63C55944" w14:textId="77777777" w:rsidR="008A584A" w:rsidRPr="008A584A" w:rsidRDefault="008A584A" w:rsidP="008A584A">
            <w:pPr>
              <w:widowControl w:val="0"/>
              <w:autoSpaceDE w:val="0"/>
              <w:autoSpaceDN w:val="0"/>
              <w:adjustRightInd w:val="0"/>
            </w:pPr>
            <w:r w:rsidRPr="008A584A">
              <w:t xml:space="preserve">LO </w:t>
            </w:r>
            <w:r w:rsidR="007F3AED">
              <w:t>7</w:t>
            </w:r>
          </w:p>
        </w:tc>
      </w:tr>
      <w:tr w:rsidR="008A584A" w:rsidRPr="008A584A" w14:paraId="3E61AFD2" w14:textId="77777777" w:rsidTr="00043F3B">
        <w:trPr>
          <w:trHeight w:val="300"/>
        </w:trPr>
        <w:tc>
          <w:tcPr>
            <w:tcW w:w="960" w:type="dxa"/>
            <w:noWrap/>
            <w:hideMark/>
          </w:tcPr>
          <w:p w14:paraId="52FC6B9C" w14:textId="77777777" w:rsidR="008A584A" w:rsidRPr="008A584A" w:rsidRDefault="008A584A" w:rsidP="008A584A">
            <w:pPr>
              <w:widowControl w:val="0"/>
              <w:autoSpaceDE w:val="0"/>
              <w:autoSpaceDN w:val="0"/>
              <w:adjustRightInd w:val="0"/>
            </w:pPr>
            <w:r w:rsidRPr="008A584A">
              <w:t>7</w:t>
            </w:r>
          </w:p>
        </w:tc>
        <w:tc>
          <w:tcPr>
            <w:tcW w:w="5695" w:type="dxa"/>
            <w:noWrap/>
            <w:hideMark/>
          </w:tcPr>
          <w:p w14:paraId="38B913F8" w14:textId="77777777" w:rsidR="008A584A" w:rsidRPr="008A584A" w:rsidRDefault="007F3AED" w:rsidP="008A584A">
            <w:pPr>
              <w:widowControl w:val="0"/>
              <w:autoSpaceDE w:val="0"/>
              <w:autoSpaceDN w:val="0"/>
              <w:adjustRightInd w:val="0"/>
            </w:pPr>
            <w:r w:rsidRPr="007F3AED">
              <w:t>Chapter 7: Issue in Policing</w:t>
            </w:r>
          </w:p>
        </w:tc>
        <w:tc>
          <w:tcPr>
            <w:tcW w:w="2430" w:type="dxa"/>
            <w:noWrap/>
            <w:hideMark/>
          </w:tcPr>
          <w:p w14:paraId="2F3FD1D5" w14:textId="77777777" w:rsidR="008A584A" w:rsidRPr="008A584A" w:rsidRDefault="008A584A" w:rsidP="008A584A">
            <w:pPr>
              <w:widowControl w:val="0"/>
              <w:autoSpaceDE w:val="0"/>
              <w:autoSpaceDN w:val="0"/>
              <w:adjustRightInd w:val="0"/>
            </w:pPr>
            <w:r w:rsidRPr="008A584A">
              <w:t xml:space="preserve">LO </w:t>
            </w:r>
            <w:r w:rsidR="007F3AED">
              <w:t>7,</w:t>
            </w:r>
            <w:r w:rsidR="00B44773">
              <w:t xml:space="preserve"> LO 10,</w:t>
            </w:r>
            <w:r w:rsidR="007F3AED">
              <w:t xml:space="preserve"> LO 11</w:t>
            </w:r>
            <w:r w:rsidR="00B44773">
              <w:t>, LO 13</w:t>
            </w:r>
          </w:p>
        </w:tc>
      </w:tr>
      <w:tr w:rsidR="008A584A" w:rsidRPr="008A584A" w14:paraId="78ADCAA4" w14:textId="77777777" w:rsidTr="00043F3B">
        <w:trPr>
          <w:trHeight w:val="300"/>
        </w:trPr>
        <w:tc>
          <w:tcPr>
            <w:tcW w:w="960" w:type="dxa"/>
            <w:noWrap/>
            <w:hideMark/>
          </w:tcPr>
          <w:p w14:paraId="44A2E427" w14:textId="77777777" w:rsidR="008A584A" w:rsidRPr="008A584A" w:rsidRDefault="008A584A" w:rsidP="008A584A">
            <w:pPr>
              <w:widowControl w:val="0"/>
              <w:autoSpaceDE w:val="0"/>
              <w:autoSpaceDN w:val="0"/>
              <w:adjustRightInd w:val="0"/>
            </w:pPr>
            <w:r w:rsidRPr="008A584A">
              <w:t>8</w:t>
            </w:r>
          </w:p>
        </w:tc>
        <w:tc>
          <w:tcPr>
            <w:tcW w:w="5695" w:type="dxa"/>
            <w:noWrap/>
            <w:hideMark/>
          </w:tcPr>
          <w:p w14:paraId="38179658" w14:textId="77777777" w:rsidR="007F3AED" w:rsidRDefault="007F3AED" w:rsidP="008A584A">
            <w:pPr>
              <w:widowControl w:val="0"/>
              <w:autoSpaceDE w:val="0"/>
              <w:autoSpaceDN w:val="0"/>
              <w:adjustRightInd w:val="0"/>
            </w:pPr>
            <w:r w:rsidRPr="007F3AED">
              <w:t>Chapter 8: Police and Rule of Law</w:t>
            </w:r>
          </w:p>
          <w:p w14:paraId="7BEF7034" w14:textId="77777777" w:rsidR="008A584A" w:rsidRPr="008A584A" w:rsidRDefault="008A584A" w:rsidP="008A584A">
            <w:pPr>
              <w:widowControl w:val="0"/>
              <w:autoSpaceDE w:val="0"/>
              <w:autoSpaceDN w:val="0"/>
              <w:adjustRightInd w:val="0"/>
            </w:pPr>
            <w:r w:rsidRPr="008A584A">
              <w:t>Exam # 2</w:t>
            </w:r>
          </w:p>
        </w:tc>
        <w:tc>
          <w:tcPr>
            <w:tcW w:w="2430" w:type="dxa"/>
            <w:noWrap/>
            <w:hideMark/>
          </w:tcPr>
          <w:p w14:paraId="2BB06A9C" w14:textId="77777777" w:rsidR="008A584A" w:rsidRPr="008A584A" w:rsidRDefault="00B44773" w:rsidP="008A584A">
            <w:pPr>
              <w:widowControl w:val="0"/>
              <w:autoSpaceDE w:val="0"/>
              <w:autoSpaceDN w:val="0"/>
              <w:adjustRightInd w:val="0"/>
            </w:pPr>
            <w:r>
              <w:t>LO 4, SLO 5, LO 7, LO 15</w:t>
            </w:r>
          </w:p>
          <w:p w14:paraId="29F6B5EB" w14:textId="77777777" w:rsidR="008A584A" w:rsidRPr="008A584A" w:rsidRDefault="008A584A" w:rsidP="008A584A">
            <w:pPr>
              <w:widowControl w:val="0"/>
              <w:autoSpaceDE w:val="0"/>
              <w:autoSpaceDN w:val="0"/>
              <w:adjustRightInd w:val="0"/>
            </w:pPr>
          </w:p>
        </w:tc>
      </w:tr>
      <w:tr w:rsidR="008A584A" w:rsidRPr="008A584A" w14:paraId="58621868" w14:textId="77777777" w:rsidTr="00043F3B">
        <w:trPr>
          <w:trHeight w:val="300"/>
        </w:trPr>
        <w:tc>
          <w:tcPr>
            <w:tcW w:w="960" w:type="dxa"/>
            <w:noWrap/>
            <w:hideMark/>
          </w:tcPr>
          <w:p w14:paraId="3E43E05A" w14:textId="77777777" w:rsidR="008A584A" w:rsidRPr="008A584A" w:rsidRDefault="008A584A" w:rsidP="008A584A">
            <w:pPr>
              <w:widowControl w:val="0"/>
              <w:autoSpaceDE w:val="0"/>
              <w:autoSpaceDN w:val="0"/>
              <w:adjustRightInd w:val="0"/>
            </w:pPr>
            <w:r w:rsidRPr="008A584A">
              <w:t>9</w:t>
            </w:r>
          </w:p>
        </w:tc>
        <w:tc>
          <w:tcPr>
            <w:tcW w:w="5695" w:type="dxa"/>
            <w:noWrap/>
            <w:hideMark/>
          </w:tcPr>
          <w:p w14:paraId="4D02B064" w14:textId="77777777" w:rsidR="008A584A" w:rsidRPr="008A584A" w:rsidRDefault="007F3AED" w:rsidP="008A584A">
            <w:pPr>
              <w:widowControl w:val="0"/>
              <w:autoSpaceDE w:val="0"/>
              <w:autoSpaceDN w:val="0"/>
              <w:adjustRightInd w:val="0"/>
            </w:pPr>
            <w:r w:rsidRPr="007F3AED">
              <w:t>Chapter 9: Court Structure and Personnel</w:t>
            </w:r>
          </w:p>
        </w:tc>
        <w:tc>
          <w:tcPr>
            <w:tcW w:w="2430" w:type="dxa"/>
            <w:noWrap/>
            <w:hideMark/>
          </w:tcPr>
          <w:p w14:paraId="7B35C20B" w14:textId="42BE23A2" w:rsidR="008A584A" w:rsidRPr="008A584A" w:rsidRDefault="008A584A" w:rsidP="008A584A">
            <w:pPr>
              <w:widowControl w:val="0"/>
              <w:autoSpaceDE w:val="0"/>
              <w:autoSpaceDN w:val="0"/>
              <w:adjustRightInd w:val="0"/>
            </w:pPr>
            <w:r w:rsidRPr="008A584A">
              <w:t>LO 6</w:t>
            </w:r>
            <w:r w:rsidR="007F3AED">
              <w:t>, LO 11</w:t>
            </w:r>
          </w:p>
        </w:tc>
      </w:tr>
      <w:tr w:rsidR="008A584A" w:rsidRPr="008A584A" w14:paraId="3298E152" w14:textId="77777777" w:rsidTr="00043F3B">
        <w:trPr>
          <w:trHeight w:val="300"/>
        </w:trPr>
        <w:tc>
          <w:tcPr>
            <w:tcW w:w="960" w:type="dxa"/>
            <w:noWrap/>
            <w:hideMark/>
          </w:tcPr>
          <w:p w14:paraId="464F23B9" w14:textId="77777777" w:rsidR="008A584A" w:rsidRPr="008A584A" w:rsidRDefault="008A584A" w:rsidP="008A584A">
            <w:pPr>
              <w:widowControl w:val="0"/>
              <w:autoSpaceDE w:val="0"/>
              <w:autoSpaceDN w:val="0"/>
              <w:adjustRightInd w:val="0"/>
            </w:pPr>
            <w:r w:rsidRPr="008A584A">
              <w:t>10</w:t>
            </w:r>
          </w:p>
        </w:tc>
        <w:tc>
          <w:tcPr>
            <w:tcW w:w="5695" w:type="dxa"/>
            <w:noWrap/>
            <w:hideMark/>
          </w:tcPr>
          <w:p w14:paraId="651A5728" w14:textId="77777777" w:rsidR="007F3AED" w:rsidRDefault="007F3AED" w:rsidP="007F3AED">
            <w:pPr>
              <w:widowControl w:val="0"/>
              <w:autoSpaceDE w:val="0"/>
              <w:autoSpaceDN w:val="0"/>
              <w:adjustRightInd w:val="0"/>
            </w:pPr>
            <w:r>
              <w:t>Chapter 10: Pretrial and Trial Procedures</w:t>
            </w:r>
          </w:p>
          <w:p w14:paraId="3E8E8966" w14:textId="77777777" w:rsidR="008A584A" w:rsidRPr="008A584A" w:rsidRDefault="007F3AED" w:rsidP="007F3AED">
            <w:pPr>
              <w:widowControl w:val="0"/>
              <w:autoSpaceDE w:val="0"/>
              <w:autoSpaceDN w:val="0"/>
              <w:adjustRightInd w:val="0"/>
            </w:pPr>
            <w:r>
              <w:t>Chapter 11: Punishment and Sentencing</w:t>
            </w:r>
          </w:p>
        </w:tc>
        <w:tc>
          <w:tcPr>
            <w:tcW w:w="2430" w:type="dxa"/>
            <w:noWrap/>
            <w:hideMark/>
          </w:tcPr>
          <w:p w14:paraId="7D39EF29" w14:textId="77777777" w:rsidR="008A584A" w:rsidRPr="008A584A" w:rsidRDefault="007F3AED" w:rsidP="008A584A">
            <w:pPr>
              <w:widowControl w:val="0"/>
              <w:autoSpaceDE w:val="0"/>
              <w:autoSpaceDN w:val="0"/>
              <w:adjustRightInd w:val="0"/>
            </w:pPr>
            <w:r>
              <w:t xml:space="preserve">LO 4, </w:t>
            </w:r>
            <w:r w:rsidR="00B44773">
              <w:t xml:space="preserve">LO 9, </w:t>
            </w:r>
            <w:r>
              <w:t>LO 11</w:t>
            </w:r>
            <w:r w:rsidR="00B44773">
              <w:t>, LO 15</w:t>
            </w:r>
          </w:p>
        </w:tc>
      </w:tr>
      <w:tr w:rsidR="008A584A" w:rsidRPr="008A584A" w14:paraId="125B63F7" w14:textId="77777777" w:rsidTr="00043F3B">
        <w:trPr>
          <w:trHeight w:val="300"/>
        </w:trPr>
        <w:tc>
          <w:tcPr>
            <w:tcW w:w="960" w:type="dxa"/>
            <w:noWrap/>
            <w:hideMark/>
          </w:tcPr>
          <w:p w14:paraId="2E08D025" w14:textId="77777777" w:rsidR="008A584A" w:rsidRPr="008A584A" w:rsidRDefault="008A584A" w:rsidP="008A584A">
            <w:pPr>
              <w:widowControl w:val="0"/>
              <w:autoSpaceDE w:val="0"/>
              <w:autoSpaceDN w:val="0"/>
              <w:adjustRightInd w:val="0"/>
            </w:pPr>
            <w:r w:rsidRPr="008A584A">
              <w:t>11</w:t>
            </w:r>
          </w:p>
        </w:tc>
        <w:tc>
          <w:tcPr>
            <w:tcW w:w="5695" w:type="dxa"/>
            <w:noWrap/>
            <w:hideMark/>
          </w:tcPr>
          <w:p w14:paraId="2325EE9D" w14:textId="777BAC53" w:rsidR="007F3AED" w:rsidRDefault="007F3AED" w:rsidP="007F3AED">
            <w:pPr>
              <w:widowControl w:val="0"/>
              <w:autoSpaceDE w:val="0"/>
              <w:autoSpaceDN w:val="0"/>
              <w:adjustRightInd w:val="0"/>
            </w:pPr>
            <w:r>
              <w:t xml:space="preserve">Chapter 12: Community </w:t>
            </w:r>
            <w:r w:rsidR="006601D7">
              <w:t>Sentences</w:t>
            </w:r>
            <w:r>
              <w:t xml:space="preserve">: Probation, Intermediate Sanctions, Restorative </w:t>
            </w:r>
          </w:p>
          <w:p w14:paraId="013FC858" w14:textId="77777777" w:rsidR="008A584A" w:rsidRPr="008A584A" w:rsidRDefault="007F3AED" w:rsidP="007F3AED">
            <w:pPr>
              <w:widowControl w:val="0"/>
              <w:autoSpaceDE w:val="0"/>
              <w:autoSpaceDN w:val="0"/>
              <w:adjustRightInd w:val="0"/>
            </w:pPr>
            <w:r>
              <w:tab/>
              <w:t>Justice</w:t>
            </w:r>
          </w:p>
        </w:tc>
        <w:tc>
          <w:tcPr>
            <w:tcW w:w="2430" w:type="dxa"/>
            <w:noWrap/>
            <w:hideMark/>
          </w:tcPr>
          <w:p w14:paraId="06F57A24" w14:textId="77777777" w:rsidR="008A584A" w:rsidRPr="008A584A" w:rsidRDefault="00B44773" w:rsidP="008A584A">
            <w:pPr>
              <w:widowControl w:val="0"/>
              <w:autoSpaceDE w:val="0"/>
              <w:autoSpaceDN w:val="0"/>
              <w:adjustRightInd w:val="0"/>
            </w:pPr>
            <w:r>
              <w:t>LO 6, LO 8, LO 9</w:t>
            </w:r>
          </w:p>
        </w:tc>
      </w:tr>
      <w:tr w:rsidR="008A584A" w:rsidRPr="008A584A" w14:paraId="1CEF08C3" w14:textId="77777777" w:rsidTr="00043F3B">
        <w:trPr>
          <w:trHeight w:val="300"/>
        </w:trPr>
        <w:tc>
          <w:tcPr>
            <w:tcW w:w="960" w:type="dxa"/>
            <w:noWrap/>
            <w:hideMark/>
          </w:tcPr>
          <w:p w14:paraId="5716B224" w14:textId="77777777" w:rsidR="008A584A" w:rsidRPr="008A584A" w:rsidRDefault="008A584A" w:rsidP="008A584A">
            <w:pPr>
              <w:widowControl w:val="0"/>
              <w:autoSpaceDE w:val="0"/>
              <w:autoSpaceDN w:val="0"/>
              <w:adjustRightInd w:val="0"/>
            </w:pPr>
            <w:r w:rsidRPr="008A584A">
              <w:t>12</w:t>
            </w:r>
          </w:p>
        </w:tc>
        <w:tc>
          <w:tcPr>
            <w:tcW w:w="5695" w:type="dxa"/>
            <w:noWrap/>
            <w:hideMark/>
          </w:tcPr>
          <w:p w14:paraId="1CBCE223" w14:textId="77777777" w:rsidR="007F3AED" w:rsidRDefault="007F3AED" w:rsidP="008A584A">
            <w:pPr>
              <w:widowControl w:val="0"/>
              <w:autoSpaceDE w:val="0"/>
              <w:autoSpaceDN w:val="0"/>
              <w:adjustRightInd w:val="0"/>
            </w:pPr>
            <w:r w:rsidRPr="007F3AED">
              <w:t>Chapter 13: Corrections History, Institutions, Populations</w:t>
            </w:r>
          </w:p>
          <w:p w14:paraId="153C2CCA" w14:textId="77777777" w:rsidR="008A584A" w:rsidRPr="008A584A" w:rsidRDefault="008A584A" w:rsidP="008A584A">
            <w:pPr>
              <w:widowControl w:val="0"/>
              <w:autoSpaceDE w:val="0"/>
              <w:autoSpaceDN w:val="0"/>
              <w:adjustRightInd w:val="0"/>
            </w:pPr>
            <w:r w:rsidRPr="008A584A">
              <w:lastRenderedPageBreak/>
              <w:t>Exam #3</w:t>
            </w:r>
          </w:p>
          <w:p w14:paraId="408EED37" w14:textId="77777777" w:rsidR="008A584A" w:rsidRPr="008A584A" w:rsidRDefault="008A584A" w:rsidP="008A584A">
            <w:pPr>
              <w:widowControl w:val="0"/>
              <w:autoSpaceDE w:val="0"/>
              <w:autoSpaceDN w:val="0"/>
              <w:adjustRightInd w:val="0"/>
            </w:pPr>
          </w:p>
        </w:tc>
        <w:tc>
          <w:tcPr>
            <w:tcW w:w="2430" w:type="dxa"/>
            <w:noWrap/>
            <w:hideMark/>
          </w:tcPr>
          <w:p w14:paraId="462F3AC9" w14:textId="77777777" w:rsidR="008A584A" w:rsidRPr="008A584A" w:rsidRDefault="00B44773" w:rsidP="008A584A">
            <w:pPr>
              <w:widowControl w:val="0"/>
              <w:autoSpaceDE w:val="0"/>
              <w:autoSpaceDN w:val="0"/>
              <w:adjustRightInd w:val="0"/>
            </w:pPr>
            <w:r>
              <w:lastRenderedPageBreak/>
              <w:t xml:space="preserve">LO 9, </w:t>
            </w:r>
            <w:r w:rsidR="007F3AED">
              <w:t>LO 11</w:t>
            </w:r>
          </w:p>
        </w:tc>
      </w:tr>
      <w:tr w:rsidR="008A584A" w:rsidRPr="008A584A" w14:paraId="1CC321FA" w14:textId="77777777" w:rsidTr="00043F3B">
        <w:trPr>
          <w:trHeight w:val="300"/>
        </w:trPr>
        <w:tc>
          <w:tcPr>
            <w:tcW w:w="960" w:type="dxa"/>
            <w:noWrap/>
            <w:hideMark/>
          </w:tcPr>
          <w:p w14:paraId="192FEF38" w14:textId="77777777" w:rsidR="008A584A" w:rsidRPr="008A584A" w:rsidRDefault="008A584A" w:rsidP="008A584A">
            <w:pPr>
              <w:widowControl w:val="0"/>
              <w:autoSpaceDE w:val="0"/>
              <w:autoSpaceDN w:val="0"/>
              <w:adjustRightInd w:val="0"/>
            </w:pPr>
            <w:r w:rsidRPr="008A584A">
              <w:t>13</w:t>
            </w:r>
          </w:p>
        </w:tc>
        <w:tc>
          <w:tcPr>
            <w:tcW w:w="5695" w:type="dxa"/>
            <w:noWrap/>
            <w:hideMark/>
          </w:tcPr>
          <w:p w14:paraId="5EF8EAAB" w14:textId="77777777" w:rsidR="008A584A" w:rsidRPr="008A584A" w:rsidRDefault="007F3AED" w:rsidP="008A584A">
            <w:pPr>
              <w:widowControl w:val="0"/>
              <w:autoSpaceDE w:val="0"/>
              <w:autoSpaceDN w:val="0"/>
              <w:adjustRightInd w:val="0"/>
            </w:pPr>
            <w:r w:rsidRPr="007F3AED">
              <w:t>Chapter 14: Prison Life: Living in and Leaving Prison</w:t>
            </w:r>
          </w:p>
        </w:tc>
        <w:tc>
          <w:tcPr>
            <w:tcW w:w="2430" w:type="dxa"/>
            <w:noWrap/>
            <w:hideMark/>
          </w:tcPr>
          <w:p w14:paraId="0E4F8C39" w14:textId="77777777" w:rsidR="008A584A" w:rsidRPr="008A584A" w:rsidRDefault="00947892" w:rsidP="008A584A">
            <w:pPr>
              <w:widowControl w:val="0"/>
              <w:autoSpaceDE w:val="0"/>
              <w:autoSpaceDN w:val="0"/>
              <w:adjustRightInd w:val="0"/>
            </w:pPr>
            <w:r>
              <w:t xml:space="preserve">LO 4, </w:t>
            </w:r>
            <w:r w:rsidR="00B44773">
              <w:t>LO 8, LO 11</w:t>
            </w:r>
          </w:p>
        </w:tc>
      </w:tr>
      <w:tr w:rsidR="008A584A" w:rsidRPr="008A584A" w14:paraId="11DD1673" w14:textId="77777777" w:rsidTr="00043F3B">
        <w:trPr>
          <w:trHeight w:val="300"/>
        </w:trPr>
        <w:tc>
          <w:tcPr>
            <w:tcW w:w="960" w:type="dxa"/>
            <w:noWrap/>
            <w:hideMark/>
          </w:tcPr>
          <w:p w14:paraId="04FB414D" w14:textId="77777777" w:rsidR="008A584A" w:rsidRPr="008A584A" w:rsidRDefault="008A584A" w:rsidP="008A584A">
            <w:pPr>
              <w:widowControl w:val="0"/>
              <w:autoSpaceDE w:val="0"/>
              <w:autoSpaceDN w:val="0"/>
              <w:adjustRightInd w:val="0"/>
            </w:pPr>
            <w:r w:rsidRPr="008A584A">
              <w:t>14</w:t>
            </w:r>
          </w:p>
        </w:tc>
        <w:tc>
          <w:tcPr>
            <w:tcW w:w="5695" w:type="dxa"/>
            <w:noWrap/>
            <w:hideMark/>
          </w:tcPr>
          <w:p w14:paraId="3604D368" w14:textId="77777777" w:rsidR="008A584A" w:rsidRPr="008A584A" w:rsidRDefault="007F3AED" w:rsidP="008A584A">
            <w:pPr>
              <w:widowControl w:val="0"/>
              <w:autoSpaceDE w:val="0"/>
              <w:autoSpaceDN w:val="0"/>
              <w:adjustRightInd w:val="0"/>
            </w:pPr>
            <w:r w:rsidRPr="007F3AED">
              <w:t>Chapter 15: Juvenile Justice</w:t>
            </w:r>
          </w:p>
        </w:tc>
        <w:tc>
          <w:tcPr>
            <w:tcW w:w="2430" w:type="dxa"/>
            <w:noWrap/>
            <w:hideMark/>
          </w:tcPr>
          <w:p w14:paraId="722F0B9A" w14:textId="77777777" w:rsidR="008A584A" w:rsidRPr="008A584A" w:rsidRDefault="00B44773" w:rsidP="008A584A">
            <w:pPr>
              <w:widowControl w:val="0"/>
              <w:autoSpaceDE w:val="0"/>
              <w:autoSpaceDN w:val="0"/>
              <w:adjustRightInd w:val="0"/>
            </w:pPr>
            <w:r>
              <w:t>LO 1, LO 16</w:t>
            </w:r>
          </w:p>
        </w:tc>
      </w:tr>
      <w:tr w:rsidR="008A584A" w:rsidRPr="008A584A" w14:paraId="57368F29" w14:textId="77777777" w:rsidTr="00043F3B">
        <w:trPr>
          <w:trHeight w:val="300"/>
        </w:trPr>
        <w:tc>
          <w:tcPr>
            <w:tcW w:w="960" w:type="dxa"/>
            <w:noWrap/>
            <w:hideMark/>
          </w:tcPr>
          <w:p w14:paraId="69B2E4DC" w14:textId="77777777" w:rsidR="008A584A" w:rsidRPr="008A584A" w:rsidRDefault="008A584A" w:rsidP="008A584A">
            <w:pPr>
              <w:widowControl w:val="0"/>
              <w:autoSpaceDE w:val="0"/>
              <w:autoSpaceDN w:val="0"/>
              <w:adjustRightInd w:val="0"/>
            </w:pPr>
            <w:r w:rsidRPr="008A584A">
              <w:t>15</w:t>
            </w:r>
          </w:p>
        </w:tc>
        <w:tc>
          <w:tcPr>
            <w:tcW w:w="5695" w:type="dxa"/>
            <w:noWrap/>
            <w:hideMark/>
          </w:tcPr>
          <w:p w14:paraId="0F02B6C6" w14:textId="77777777" w:rsidR="008A584A" w:rsidRPr="008A584A" w:rsidRDefault="007F3AED" w:rsidP="008A584A">
            <w:pPr>
              <w:widowControl w:val="0"/>
              <w:autoSpaceDE w:val="0"/>
              <w:autoSpaceDN w:val="0"/>
              <w:adjustRightInd w:val="0"/>
            </w:pPr>
            <w:r w:rsidRPr="007F3AED">
              <w:t>Chapter 16: Crime and Justice in the New Millennium</w:t>
            </w:r>
          </w:p>
        </w:tc>
        <w:tc>
          <w:tcPr>
            <w:tcW w:w="2430" w:type="dxa"/>
            <w:noWrap/>
            <w:hideMark/>
          </w:tcPr>
          <w:p w14:paraId="762A7E27" w14:textId="77777777" w:rsidR="008A584A" w:rsidRPr="008A584A" w:rsidRDefault="00B44773" w:rsidP="008A584A">
            <w:pPr>
              <w:widowControl w:val="0"/>
              <w:autoSpaceDE w:val="0"/>
              <w:autoSpaceDN w:val="0"/>
              <w:adjustRightInd w:val="0"/>
            </w:pPr>
            <w:r>
              <w:t>LO 13, LO 14</w:t>
            </w:r>
          </w:p>
        </w:tc>
      </w:tr>
      <w:tr w:rsidR="008A584A" w:rsidRPr="008A584A" w14:paraId="6F790B59" w14:textId="77777777" w:rsidTr="00043F3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631EEE6F" w14:textId="77777777" w:rsidR="008A584A" w:rsidRPr="008A584A" w:rsidRDefault="008A584A" w:rsidP="008A584A">
            <w:pPr>
              <w:widowControl w:val="0"/>
              <w:autoSpaceDE w:val="0"/>
              <w:autoSpaceDN w:val="0"/>
              <w:adjustRightInd w:val="0"/>
            </w:pPr>
            <w:r w:rsidRPr="008A584A">
              <w:t>Finals</w:t>
            </w:r>
          </w:p>
        </w:tc>
        <w:tc>
          <w:tcPr>
            <w:tcW w:w="5695" w:type="dxa"/>
            <w:tcBorders>
              <w:left w:val="single" w:sz="4" w:space="0" w:color="auto"/>
              <w:bottom w:val="single" w:sz="4" w:space="0" w:color="auto"/>
            </w:tcBorders>
          </w:tcPr>
          <w:p w14:paraId="34AE10A9" w14:textId="77777777" w:rsidR="008A584A" w:rsidRPr="008A584A" w:rsidRDefault="008A584A" w:rsidP="008A584A">
            <w:pPr>
              <w:widowControl w:val="0"/>
              <w:autoSpaceDE w:val="0"/>
              <w:autoSpaceDN w:val="0"/>
              <w:adjustRightInd w:val="0"/>
            </w:pPr>
            <w:r w:rsidRPr="008A584A">
              <w:t>Exam #4</w:t>
            </w:r>
          </w:p>
        </w:tc>
        <w:tc>
          <w:tcPr>
            <w:tcW w:w="2430" w:type="dxa"/>
            <w:tcBorders>
              <w:left w:val="single" w:sz="4" w:space="0" w:color="auto"/>
              <w:bottom w:val="single" w:sz="4" w:space="0" w:color="auto"/>
              <w:right w:val="single" w:sz="4" w:space="0" w:color="auto"/>
            </w:tcBorders>
          </w:tcPr>
          <w:p w14:paraId="14C1F24C" w14:textId="77777777" w:rsidR="008A584A" w:rsidRPr="008A584A" w:rsidRDefault="008A584A" w:rsidP="008A584A">
            <w:pPr>
              <w:widowControl w:val="0"/>
              <w:autoSpaceDE w:val="0"/>
              <w:autoSpaceDN w:val="0"/>
              <w:adjustRightInd w:val="0"/>
            </w:pPr>
          </w:p>
        </w:tc>
      </w:tr>
    </w:tbl>
    <w:p w14:paraId="09A7B741" w14:textId="77777777" w:rsidR="00786F96" w:rsidRPr="00C65317" w:rsidRDefault="00786F96">
      <w:pPr>
        <w:rPr>
          <w:b/>
        </w:rPr>
      </w:pPr>
    </w:p>
    <w:p w14:paraId="022DFC81" w14:textId="6883AA5E" w:rsidR="004A6A20" w:rsidRPr="00B9563F" w:rsidRDefault="00B9563F" w:rsidP="00B9563F">
      <w:pPr>
        <w:pStyle w:val="ListParagraph"/>
        <w:numPr>
          <w:ilvl w:val="0"/>
          <w:numId w:val="33"/>
        </w:numPr>
        <w:rPr>
          <w:b/>
        </w:rPr>
      </w:pPr>
      <w:r>
        <w:rPr>
          <w:b/>
        </w:rPr>
        <w:t xml:space="preserve"> </w:t>
      </w:r>
      <w:r>
        <w:rPr>
          <w:b/>
        </w:rPr>
        <w:tab/>
      </w:r>
      <w:r w:rsidR="004A6A20" w:rsidRPr="00B9563F">
        <w:rPr>
          <w:b/>
        </w:rPr>
        <w:t>SPECIFIC MANAGEMENT REQUIREMENTS</w:t>
      </w:r>
      <w:r w:rsidR="00F6463E">
        <w:rPr>
          <w:b/>
        </w:rPr>
        <w:t>***</w:t>
      </w:r>
      <w:bookmarkStart w:id="0" w:name="_GoBack"/>
      <w:bookmarkEnd w:id="0"/>
      <w:r w:rsidR="004A6A20" w:rsidRPr="00B9563F">
        <w:rPr>
          <w:b/>
        </w:rPr>
        <w:t>:</w:t>
      </w:r>
    </w:p>
    <w:p w14:paraId="3DA5AB7F" w14:textId="77777777" w:rsidR="006601D7" w:rsidRPr="00C65317" w:rsidRDefault="006601D7" w:rsidP="00E061B3">
      <w:pPr>
        <w:rPr>
          <w:b/>
        </w:rPr>
      </w:pPr>
    </w:p>
    <w:p w14:paraId="5B37E68D" w14:textId="77777777" w:rsidR="003E46CE" w:rsidRPr="002D552E" w:rsidRDefault="003E46CE" w:rsidP="003E46CE">
      <w:pPr>
        <w:widowControl w:val="0"/>
        <w:autoSpaceDE w:val="0"/>
        <w:autoSpaceDN w:val="0"/>
        <w:adjustRightInd w:val="0"/>
        <w:rPr>
          <w:b/>
        </w:rPr>
      </w:pPr>
      <w:r w:rsidRPr="002D552E">
        <w:rPr>
          <w:b/>
        </w:rPr>
        <w:t>16.</w:t>
      </w:r>
      <w:r w:rsidRPr="002D552E">
        <w:rPr>
          <w:b/>
        </w:rPr>
        <w:tab/>
      </w:r>
      <w:r>
        <w:rPr>
          <w:b/>
        </w:rPr>
        <w:t>FERPA:*</w:t>
      </w:r>
    </w:p>
    <w:p w14:paraId="0A948685" w14:textId="77777777" w:rsidR="003E46CE" w:rsidRDefault="003E46CE" w:rsidP="003E46CE">
      <w:pPr>
        <w:widowControl w:val="0"/>
        <w:autoSpaceDE w:val="0"/>
        <w:autoSpaceDN w:val="0"/>
        <w:adjustRightInd w:val="0"/>
        <w:rPr>
          <w:b/>
        </w:rPr>
      </w:pPr>
    </w:p>
    <w:p w14:paraId="7EF940E1" w14:textId="77777777" w:rsidR="003E46CE" w:rsidRDefault="003E46CE" w:rsidP="003E46CE">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B3AEA28" w14:textId="77777777" w:rsidR="003E46CE" w:rsidRDefault="003E46CE" w:rsidP="003E46CE">
      <w:pPr>
        <w:ind w:left="720"/>
      </w:pPr>
    </w:p>
    <w:p w14:paraId="5E35C218" w14:textId="77777777" w:rsidR="003E46CE" w:rsidRDefault="003E46CE" w:rsidP="003E46CE">
      <w:pPr>
        <w:pStyle w:val="ListParagraph"/>
        <w:ind w:left="0"/>
      </w:pPr>
      <w:r w:rsidRPr="00A138F5">
        <w:rPr>
          <w:b/>
        </w:rPr>
        <w:t xml:space="preserve">17. </w:t>
      </w:r>
      <w:r>
        <w:rPr>
          <w:b/>
        </w:rPr>
        <w:tab/>
      </w:r>
      <w:r w:rsidRPr="00E87FB6">
        <w:rPr>
          <w:b/>
        </w:rPr>
        <w:t>DISABILITIES:</w:t>
      </w:r>
      <w:r>
        <w:rPr>
          <w:b/>
        </w:rPr>
        <w:t>*</w:t>
      </w:r>
      <w:r w:rsidRPr="00E87FB6">
        <w:t xml:space="preserve"> </w:t>
      </w:r>
    </w:p>
    <w:p w14:paraId="4F63EA16" w14:textId="77777777" w:rsidR="003E46CE" w:rsidRDefault="003E46CE" w:rsidP="003E46CE">
      <w:pPr>
        <w:pStyle w:val="ListParagraph"/>
        <w:ind w:left="0"/>
      </w:pPr>
    </w:p>
    <w:p w14:paraId="47181FE4" w14:textId="77777777" w:rsidR="003E46CE" w:rsidRDefault="003E46CE" w:rsidP="003E46CE">
      <w:pPr>
        <w:pStyle w:val="ListParagraph"/>
      </w:pPr>
      <w:r w:rsidRPr="00E87FB6">
        <w:t>Students with disabilit</w:t>
      </w:r>
      <w:r>
        <w:t>ies may contact the Disability</w:t>
      </w:r>
      <w:r w:rsidRPr="00E87FB6">
        <w:t xml:space="preserve"> Service</w:t>
      </w:r>
      <w:r>
        <w:t>s</w:t>
      </w:r>
      <w:r w:rsidRPr="00E87FB6">
        <w:t xml:space="preserve"> Office, Central Campus, at 800-628-7722 or 937-393-3431.</w:t>
      </w:r>
    </w:p>
    <w:p w14:paraId="038C35C3" w14:textId="77777777" w:rsidR="003E46CE" w:rsidRDefault="003E46CE" w:rsidP="003E46CE">
      <w:pPr>
        <w:pStyle w:val="ListParagraph"/>
      </w:pPr>
    </w:p>
    <w:p w14:paraId="34F73BB4" w14:textId="77777777" w:rsidR="003E46CE" w:rsidRDefault="003E46CE" w:rsidP="003E46CE">
      <w:pPr>
        <w:pStyle w:val="ListParagraph"/>
        <w:ind w:left="0"/>
      </w:pPr>
      <w:r w:rsidRPr="00A138F5">
        <w:rPr>
          <w:b/>
        </w:rPr>
        <w:t xml:space="preserve">18. </w:t>
      </w:r>
      <w:r w:rsidRPr="00A138F5">
        <w:rPr>
          <w:b/>
        </w:rPr>
        <w:tab/>
      </w:r>
      <w:r w:rsidRPr="002D552E">
        <w:rPr>
          <w:b/>
        </w:rPr>
        <w:t>OTHER INFORMATION***:</w:t>
      </w:r>
    </w:p>
    <w:p w14:paraId="0BBA3545" w14:textId="77777777" w:rsidR="003E46CE" w:rsidRDefault="003E46CE" w:rsidP="003E46CE"/>
    <w:p w14:paraId="019A597C" w14:textId="77777777" w:rsidR="003E46CE" w:rsidRPr="00E87FB6" w:rsidRDefault="003E46CE" w:rsidP="003E46CE">
      <w:pPr>
        <w:pBdr>
          <w:bottom w:val="double" w:sz="6" w:space="1" w:color="auto"/>
        </w:pBdr>
      </w:pPr>
    </w:p>
    <w:p w14:paraId="19678D1E" w14:textId="77777777" w:rsidR="003E46CE" w:rsidRDefault="003E46CE" w:rsidP="003E46CE">
      <w:pPr>
        <w:widowControl w:val="0"/>
        <w:autoSpaceDE w:val="0"/>
        <w:autoSpaceDN w:val="0"/>
        <w:adjustRightInd w:val="0"/>
        <w:rPr>
          <w:b/>
        </w:rPr>
      </w:pPr>
    </w:p>
    <w:p w14:paraId="349D6BAD" w14:textId="77777777" w:rsidR="003E46CE" w:rsidRDefault="003E46CE" w:rsidP="003E46CE">
      <w:pPr>
        <w:rPr>
          <w:b/>
        </w:rPr>
      </w:pPr>
      <w:r w:rsidRPr="00D21778">
        <w:rPr>
          <w:b/>
        </w:rPr>
        <w:t>SYLLABUS TEMPLATE KEY</w:t>
      </w:r>
    </w:p>
    <w:p w14:paraId="16389E89" w14:textId="77777777" w:rsidR="003E46CE" w:rsidRPr="002D552E" w:rsidRDefault="003E46CE" w:rsidP="003E46C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15269EF7" w14:textId="77777777" w:rsidR="003E46CE" w:rsidRPr="002D552E" w:rsidRDefault="003E46CE" w:rsidP="003E46C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05AD1382" w14:textId="77777777" w:rsidR="003E46CE" w:rsidRDefault="003E46CE" w:rsidP="003E46C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261E9630" w14:textId="5B1DDF97" w:rsidR="00262739" w:rsidRPr="003E46CE" w:rsidRDefault="00262739" w:rsidP="003E46CE">
      <w:pPr>
        <w:rPr>
          <w:b/>
        </w:rPr>
      </w:pPr>
    </w:p>
    <w:sectPr w:rsidR="00262739" w:rsidRPr="003E46CE" w:rsidSect="00BF7E12">
      <w:headerReference w:type="default" r:id="rId10"/>
      <w:headerReference w:type="first" r:id="rId11"/>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DBB6" w14:textId="77777777" w:rsidR="00EE2939" w:rsidRDefault="00EE2939">
      <w:r>
        <w:separator/>
      </w:r>
    </w:p>
  </w:endnote>
  <w:endnote w:type="continuationSeparator" w:id="0">
    <w:p w14:paraId="0FA3E91A" w14:textId="77777777" w:rsidR="00EE2939" w:rsidRDefault="00EE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58015" w14:textId="77777777" w:rsidR="00EE2939" w:rsidRDefault="00EE2939">
      <w:r>
        <w:separator/>
      </w:r>
    </w:p>
  </w:footnote>
  <w:footnote w:type="continuationSeparator" w:id="0">
    <w:p w14:paraId="3B95D753" w14:textId="77777777" w:rsidR="00EE2939" w:rsidRDefault="00EE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9BC6" w14:textId="720FB2D4" w:rsidR="00EF2395" w:rsidRPr="00F6463E" w:rsidRDefault="00EF2395">
    <w:pPr>
      <w:pStyle w:val="Header"/>
      <w:rPr>
        <w:sz w:val="20"/>
        <w:szCs w:val="20"/>
      </w:rPr>
    </w:pPr>
    <w:r w:rsidRPr="00F6463E">
      <w:rPr>
        <w:sz w:val="20"/>
        <w:szCs w:val="20"/>
      </w:rPr>
      <w:t xml:space="preserve">SOCI </w:t>
    </w:r>
    <w:r w:rsidR="006601D7" w:rsidRPr="00F6463E">
      <w:rPr>
        <w:sz w:val="20"/>
        <w:szCs w:val="20"/>
      </w:rPr>
      <w:t>2232 The</w:t>
    </w:r>
    <w:r w:rsidRPr="00F6463E">
      <w:rPr>
        <w:sz w:val="20"/>
        <w:szCs w:val="20"/>
      </w:rPr>
      <w:t xml:space="preserve"> Criminal Justice System</w:t>
    </w:r>
  </w:p>
  <w:p w14:paraId="6EBFDDE8" w14:textId="3A891792" w:rsidR="00EF2395" w:rsidRPr="00AA5E8D" w:rsidRDefault="00EF2395">
    <w:pPr>
      <w:rPr>
        <w:szCs w:val="20"/>
      </w:rPr>
    </w:pPr>
    <w:r w:rsidRPr="00AA5E8D">
      <w:rPr>
        <w:szCs w:val="20"/>
      </w:rPr>
      <w:t xml:space="preserve">Page </w:t>
    </w:r>
    <w:r w:rsidRPr="00AA5E8D">
      <w:rPr>
        <w:szCs w:val="20"/>
      </w:rPr>
      <w:fldChar w:fldCharType="begin"/>
    </w:r>
    <w:r w:rsidRPr="00AA5E8D">
      <w:rPr>
        <w:szCs w:val="20"/>
      </w:rPr>
      <w:instrText xml:space="preserve"> PAGE </w:instrText>
    </w:r>
    <w:r w:rsidRPr="00AA5E8D">
      <w:rPr>
        <w:szCs w:val="20"/>
      </w:rPr>
      <w:fldChar w:fldCharType="separate"/>
    </w:r>
    <w:r w:rsidR="00F6463E">
      <w:rPr>
        <w:noProof/>
        <w:szCs w:val="20"/>
      </w:rPr>
      <w:t>4</w:t>
    </w:r>
    <w:r w:rsidRPr="00AA5E8D">
      <w:rPr>
        <w:szCs w:val="20"/>
      </w:rPr>
      <w:fldChar w:fldCharType="end"/>
    </w:r>
    <w:r w:rsidRPr="00AA5E8D">
      <w:rPr>
        <w:szCs w:val="20"/>
      </w:rPr>
      <w:t xml:space="preserve"> of </w:t>
    </w:r>
    <w:r w:rsidRPr="00AA5E8D">
      <w:rPr>
        <w:szCs w:val="20"/>
      </w:rPr>
      <w:fldChar w:fldCharType="begin"/>
    </w:r>
    <w:r w:rsidRPr="00AA5E8D">
      <w:rPr>
        <w:szCs w:val="20"/>
      </w:rPr>
      <w:instrText xml:space="preserve"> NUMPAGES  </w:instrText>
    </w:r>
    <w:r w:rsidRPr="00AA5E8D">
      <w:rPr>
        <w:szCs w:val="20"/>
      </w:rPr>
      <w:fldChar w:fldCharType="separate"/>
    </w:r>
    <w:r w:rsidR="00F6463E">
      <w:rPr>
        <w:noProof/>
        <w:szCs w:val="20"/>
      </w:rPr>
      <w:t>4</w:t>
    </w:r>
    <w:r w:rsidRPr="00AA5E8D">
      <w:rPr>
        <w:szCs w:val="20"/>
      </w:rPr>
      <w:fldChar w:fldCharType="end"/>
    </w:r>
  </w:p>
  <w:p w14:paraId="51B10B76" w14:textId="77777777" w:rsidR="00EF2395" w:rsidRPr="00156372" w:rsidRDefault="00EF2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8430" w14:textId="77777777" w:rsidR="00EF2395" w:rsidRDefault="00EF2395">
    <w:pPr>
      <w:pStyle w:val="Header"/>
    </w:pPr>
    <w:r>
      <w:rPr>
        <w:noProof/>
      </w:rPr>
      <w:drawing>
        <wp:inline distT="0" distB="0" distL="0" distR="0" wp14:anchorId="19290BA7" wp14:editId="56B0C535">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5552E98C" w14:textId="64B48146" w:rsidR="00EF2395" w:rsidRPr="00F6463E" w:rsidRDefault="00EF2395">
    <w:pPr>
      <w:pStyle w:val="Header"/>
      <w:rPr>
        <w:sz w:val="20"/>
        <w:szCs w:val="20"/>
      </w:rPr>
    </w:pPr>
    <w:r w:rsidRPr="00F6463E">
      <w:rPr>
        <w:sz w:val="20"/>
        <w:szCs w:val="20"/>
      </w:rPr>
      <w:t xml:space="preserve">Curriculum Committee – </w:t>
    </w:r>
    <w:r w:rsidR="00F6463E">
      <w:rPr>
        <w:sz w:val="20"/>
        <w:szCs w:val="20"/>
      </w:rPr>
      <w:t>April 2022</w:t>
    </w:r>
  </w:p>
  <w:p w14:paraId="68D67DF8" w14:textId="45E94ADD" w:rsidR="00EF2395" w:rsidRPr="00F6463E" w:rsidRDefault="00EF2395">
    <w:pPr>
      <w:pStyle w:val="Header"/>
      <w:rPr>
        <w:sz w:val="20"/>
        <w:szCs w:val="20"/>
      </w:rPr>
    </w:pPr>
    <w:r w:rsidRPr="00F6463E">
      <w:rPr>
        <w:sz w:val="20"/>
        <w:szCs w:val="20"/>
      </w:rPr>
      <w:t>SOCI 2232 – The Criminal Justice System</w:t>
    </w:r>
    <w:r w:rsidRPr="00F6463E">
      <w:rPr>
        <w:sz w:val="20"/>
        <w:szCs w:val="20"/>
      </w:rPr>
      <w:tab/>
    </w:r>
    <w:r w:rsidR="00F6463E">
      <w:rPr>
        <w:sz w:val="20"/>
        <w:szCs w:val="20"/>
      </w:rPr>
      <w:tab/>
      <w:t>TAG: OSS031</w:t>
    </w:r>
  </w:p>
  <w:p w14:paraId="07AB7255" w14:textId="0AF5A0A7" w:rsidR="00EF2395" w:rsidRPr="00334FE4" w:rsidRDefault="00EF2395">
    <w:pPr>
      <w:pStyle w:val="Header"/>
      <w:rPr>
        <w:b/>
        <w:sz w:val="22"/>
        <w:szCs w:val="22"/>
      </w:rPr>
    </w:pPr>
    <w:r w:rsidRPr="00334FE4">
      <w:rPr>
        <w:b/>
        <w:sz w:val="22"/>
        <w:szCs w:val="22"/>
      </w:rPr>
      <w:t xml:space="preserve"> Page </w:t>
    </w:r>
    <w:r w:rsidRPr="00334FE4">
      <w:rPr>
        <w:b/>
        <w:sz w:val="22"/>
        <w:szCs w:val="22"/>
      </w:rPr>
      <w:fldChar w:fldCharType="begin"/>
    </w:r>
    <w:r w:rsidRPr="00334FE4">
      <w:rPr>
        <w:b/>
        <w:sz w:val="22"/>
        <w:szCs w:val="22"/>
      </w:rPr>
      <w:instrText xml:space="preserve"> PAGE  \* Arabic  \* MERGEFORMAT </w:instrText>
    </w:r>
    <w:r w:rsidRPr="00334FE4">
      <w:rPr>
        <w:b/>
        <w:sz w:val="22"/>
        <w:szCs w:val="22"/>
      </w:rPr>
      <w:fldChar w:fldCharType="separate"/>
    </w:r>
    <w:r w:rsidR="00F6463E">
      <w:rPr>
        <w:b/>
        <w:noProof/>
        <w:sz w:val="22"/>
        <w:szCs w:val="22"/>
      </w:rPr>
      <w:t>1</w:t>
    </w:r>
    <w:r w:rsidRPr="00334FE4">
      <w:rPr>
        <w:b/>
        <w:sz w:val="22"/>
        <w:szCs w:val="22"/>
      </w:rPr>
      <w:fldChar w:fldCharType="end"/>
    </w:r>
    <w:r w:rsidRPr="00334FE4">
      <w:rPr>
        <w:b/>
        <w:sz w:val="22"/>
        <w:szCs w:val="22"/>
      </w:rPr>
      <w:t xml:space="preserve"> of </w:t>
    </w:r>
    <w:r w:rsidRPr="00334FE4">
      <w:rPr>
        <w:b/>
        <w:sz w:val="22"/>
        <w:szCs w:val="22"/>
      </w:rPr>
      <w:fldChar w:fldCharType="begin"/>
    </w:r>
    <w:r w:rsidRPr="00334FE4">
      <w:rPr>
        <w:b/>
        <w:sz w:val="22"/>
        <w:szCs w:val="22"/>
      </w:rPr>
      <w:instrText xml:space="preserve"> NUMPAGES  \* Arabic  \* MERGEFORMAT </w:instrText>
    </w:r>
    <w:r w:rsidRPr="00334FE4">
      <w:rPr>
        <w:b/>
        <w:sz w:val="22"/>
        <w:szCs w:val="22"/>
      </w:rPr>
      <w:fldChar w:fldCharType="separate"/>
    </w:r>
    <w:r w:rsidR="00F6463E">
      <w:rPr>
        <w:b/>
        <w:noProof/>
        <w:sz w:val="22"/>
        <w:szCs w:val="22"/>
      </w:rPr>
      <w:t>4</w:t>
    </w:r>
    <w:r w:rsidRPr="00334FE4">
      <w:rPr>
        <w:b/>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name w:val="AutoList2"/>
    <w:lvl w:ilvl="0">
      <w:start w:val="1"/>
      <w:numFmt w:val="decimal"/>
      <w:lvlText w:val="II"/>
      <w:lvlJc w:val="left"/>
    </w:lvl>
    <w:lvl w:ilvl="1">
      <w:start w:val="1"/>
      <w:numFmt w:val="decimal"/>
      <w:lvlText w:val="%2."/>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1" w15:restartNumberingAfterBreak="0">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name w:val="AutoList4"/>
    <w:lvl w:ilvl="0">
      <w:start w:val="1"/>
      <w:numFmt w:val="decimal"/>
      <w:pStyle w:val="Level1"/>
      <w:lvlText w:val="%1)"/>
      <w:lvlJc w:val="left"/>
    </w:lvl>
    <w:lvl w:ilvl="1">
      <w:start w:val="1"/>
      <w:numFmt w:val="decimal"/>
      <w:lvlText w:val="%2)"/>
      <w:lvlJc w:val="left"/>
    </w:lvl>
    <w:lvl w:ilvl="2">
      <w:start w:val="1"/>
      <w:numFmt w:val="upperLetter"/>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6"/>
    <w:multiLevelType w:val="multilevel"/>
    <w:tmpl w:val="00000000"/>
    <w:name w:val="AutoList6"/>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8"/>
    <w:multiLevelType w:val="multilevel"/>
    <w:tmpl w:val="00000000"/>
    <w:name w:val="AutoList8"/>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9"/>
    <w:multiLevelType w:val="multilevel"/>
    <w:tmpl w:val="00000000"/>
    <w:name w:val="AutoList9"/>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A"/>
    <w:multiLevelType w:val="multilevel"/>
    <w:tmpl w:val="00000000"/>
    <w:name w:val="AutoList1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B"/>
    <w:multiLevelType w:val="multilevel"/>
    <w:tmpl w:val="00000000"/>
    <w:name w:val="AutoList12"/>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C"/>
    <w:multiLevelType w:val="multilevel"/>
    <w:tmpl w:val="00000000"/>
    <w:name w:val="AutoList13"/>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D"/>
    <w:multiLevelType w:val="multilevel"/>
    <w:tmpl w:val="00000000"/>
    <w:name w:val="AutoList14"/>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E"/>
    <w:multiLevelType w:val="multilevel"/>
    <w:tmpl w:val="00000000"/>
    <w:name w:val="AutoList15"/>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545BD7"/>
    <w:multiLevelType w:val="hybridMultilevel"/>
    <w:tmpl w:val="152CB692"/>
    <w:lvl w:ilvl="0" w:tplc="DF007D08">
      <w:start w:val="1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87675F5"/>
    <w:multiLevelType w:val="hybridMultilevel"/>
    <w:tmpl w:val="7CB494F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8244FDE"/>
    <w:multiLevelType w:val="hybridMultilevel"/>
    <w:tmpl w:val="6658BEFA"/>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2B7E87"/>
    <w:multiLevelType w:val="hybridMultilevel"/>
    <w:tmpl w:val="47B0AD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6F4658D"/>
    <w:multiLevelType w:val="hybridMultilevel"/>
    <w:tmpl w:val="3DF07518"/>
    <w:lvl w:ilvl="0" w:tplc="04090001">
      <w:start w:val="1"/>
      <w:numFmt w:val="bullet"/>
      <w:lvlText w:val=""/>
      <w:lvlJc w:val="left"/>
      <w:pPr>
        <w:ind w:left="1080" w:hanging="360"/>
      </w:pPr>
      <w:rPr>
        <w:rFonts w:ascii="Symbol" w:hAnsi="Symbol" w:hint="default"/>
      </w:rPr>
    </w:lvl>
    <w:lvl w:ilvl="1" w:tplc="04090003" w:tentative="1">
      <w:start w:val="1"/>
      <w:numFmt w:val="bullet"/>
      <w:pStyle w:val="Level2"/>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254CEE"/>
    <w:multiLevelType w:val="hybridMultilevel"/>
    <w:tmpl w:val="9624465E"/>
    <w:lvl w:ilvl="0" w:tplc="56CC4A04">
      <w:start w:val="1"/>
      <w:numFmt w:val="upperLetter"/>
      <w:lvlText w:val="%1."/>
      <w:lvlJc w:val="left"/>
      <w:pPr>
        <w:tabs>
          <w:tab w:val="num" w:pos="1800"/>
        </w:tabs>
        <w:ind w:left="1800" w:hanging="360"/>
      </w:pPr>
      <w:rPr>
        <w:rFonts w:hint="default"/>
      </w:rPr>
    </w:lvl>
    <w:lvl w:ilvl="1" w:tplc="56CC4A04">
      <w:start w:val="1"/>
      <w:numFmt w:val="upperLetter"/>
      <w:lvlText w:val="%2."/>
      <w:lvlJc w:val="left"/>
      <w:pPr>
        <w:tabs>
          <w:tab w:val="num" w:pos="3340"/>
        </w:tabs>
        <w:ind w:left="3340" w:hanging="360"/>
      </w:pPr>
      <w:rPr>
        <w:rFonts w:hint="default"/>
      </w:rPr>
    </w:lvl>
    <w:lvl w:ilvl="2" w:tplc="0409001B" w:tentative="1">
      <w:start w:val="1"/>
      <w:numFmt w:val="lowerRoman"/>
      <w:lvlText w:val="%3."/>
      <w:lvlJc w:val="right"/>
      <w:pPr>
        <w:tabs>
          <w:tab w:val="num" w:pos="4665"/>
        </w:tabs>
        <w:ind w:left="4665" w:hanging="180"/>
      </w:pPr>
    </w:lvl>
    <w:lvl w:ilvl="3" w:tplc="0409000F" w:tentative="1">
      <w:start w:val="1"/>
      <w:numFmt w:val="decimal"/>
      <w:lvlText w:val="%4."/>
      <w:lvlJc w:val="left"/>
      <w:pPr>
        <w:tabs>
          <w:tab w:val="num" w:pos="5385"/>
        </w:tabs>
        <w:ind w:left="5385" w:hanging="360"/>
      </w:pPr>
    </w:lvl>
    <w:lvl w:ilvl="4" w:tplc="04090019" w:tentative="1">
      <w:start w:val="1"/>
      <w:numFmt w:val="lowerLetter"/>
      <w:lvlText w:val="%5."/>
      <w:lvlJc w:val="left"/>
      <w:pPr>
        <w:tabs>
          <w:tab w:val="num" w:pos="6105"/>
        </w:tabs>
        <w:ind w:left="6105" w:hanging="360"/>
      </w:pPr>
    </w:lvl>
    <w:lvl w:ilvl="5" w:tplc="0409001B" w:tentative="1">
      <w:start w:val="1"/>
      <w:numFmt w:val="lowerRoman"/>
      <w:lvlText w:val="%6."/>
      <w:lvlJc w:val="right"/>
      <w:pPr>
        <w:tabs>
          <w:tab w:val="num" w:pos="6825"/>
        </w:tabs>
        <w:ind w:left="6825" w:hanging="180"/>
      </w:pPr>
    </w:lvl>
    <w:lvl w:ilvl="6" w:tplc="0409000F" w:tentative="1">
      <w:start w:val="1"/>
      <w:numFmt w:val="decimal"/>
      <w:lvlText w:val="%7."/>
      <w:lvlJc w:val="left"/>
      <w:pPr>
        <w:tabs>
          <w:tab w:val="num" w:pos="7545"/>
        </w:tabs>
        <w:ind w:left="7545" w:hanging="360"/>
      </w:pPr>
    </w:lvl>
    <w:lvl w:ilvl="7" w:tplc="04090019" w:tentative="1">
      <w:start w:val="1"/>
      <w:numFmt w:val="lowerLetter"/>
      <w:lvlText w:val="%8."/>
      <w:lvlJc w:val="left"/>
      <w:pPr>
        <w:tabs>
          <w:tab w:val="num" w:pos="8265"/>
        </w:tabs>
        <w:ind w:left="8265" w:hanging="360"/>
      </w:pPr>
    </w:lvl>
    <w:lvl w:ilvl="8" w:tplc="0409001B" w:tentative="1">
      <w:start w:val="1"/>
      <w:numFmt w:val="lowerRoman"/>
      <w:lvlText w:val="%9."/>
      <w:lvlJc w:val="right"/>
      <w:pPr>
        <w:tabs>
          <w:tab w:val="num" w:pos="8985"/>
        </w:tabs>
        <w:ind w:left="8985" w:hanging="180"/>
      </w:pPr>
    </w:lvl>
  </w:abstractNum>
  <w:abstractNum w:abstractNumId="22" w15:restartNumberingAfterBreak="0">
    <w:nsid w:val="6DED623F"/>
    <w:multiLevelType w:val="hybridMultilevel"/>
    <w:tmpl w:val="BE70759C"/>
    <w:lvl w:ilvl="0" w:tplc="A18AA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CF436B"/>
    <w:multiLevelType w:val="hybridMultilevel"/>
    <w:tmpl w:val="3FAC24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15F0F9D"/>
    <w:multiLevelType w:val="hybridMultilevel"/>
    <w:tmpl w:val="8B9A04C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34C0CD9"/>
    <w:multiLevelType w:val="multilevel"/>
    <w:tmpl w:val="701ECDE2"/>
    <w:lvl w:ilvl="0">
      <w:start w:val="1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78867E5D"/>
    <w:multiLevelType w:val="hybridMultilevel"/>
    <w:tmpl w:val="EE0002BC"/>
    <w:lvl w:ilvl="0" w:tplc="38F2FEF0">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4"/>
  </w:num>
  <w:num w:numId="3">
    <w:abstractNumId w:val="21"/>
  </w:num>
  <w:num w:numId="4">
    <w:abstractNumId w:val="19"/>
  </w:num>
  <w:num w:numId="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upperLetter"/>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upperLetter"/>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6"/>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6"/>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7"/>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7"/>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8"/>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8"/>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9"/>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9"/>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10"/>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0"/>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1"/>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25"/>
  </w:num>
  <w:num w:numId="26">
    <w:abstractNumId w:val="17"/>
  </w:num>
  <w:num w:numId="27">
    <w:abstractNumId w:val="24"/>
  </w:num>
  <w:num w:numId="28">
    <w:abstractNumId w:val="23"/>
  </w:num>
  <w:num w:numId="29">
    <w:abstractNumId w:val="15"/>
  </w:num>
  <w:num w:numId="30">
    <w:abstractNumId w:val="18"/>
  </w:num>
  <w:num w:numId="31">
    <w:abstractNumId w:val="16"/>
  </w:num>
  <w:num w:numId="32">
    <w:abstractNumId w:val="22"/>
  </w:num>
  <w:num w:numId="33">
    <w:abstractNumId w:val="2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538C"/>
    <w:rsid w:val="00011793"/>
    <w:rsid w:val="00035568"/>
    <w:rsid w:val="00044321"/>
    <w:rsid w:val="000453BE"/>
    <w:rsid w:val="00082587"/>
    <w:rsid w:val="00083DBE"/>
    <w:rsid w:val="000966CF"/>
    <w:rsid w:val="000A194B"/>
    <w:rsid w:val="000A3F6A"/>
    <w:rsid w:val="000A7A89"/>
    <w:rsid w:val="000C11F7"/>
    <w:rsid w:val="000C6BD3"/>
    <w:rsid w:val="000D56A9"/>
    <w:rsid w:val="000F095A"/>
    <w:rsid w:val="000F1720"/>
    <w:rsid w:val="00101B0F"/>
    <w:rsid w:val="00102D97"/>
    <w:rsid w:val="00120177"/>
    <w:rsid w:val="001350FD"/>
    <w:rsid w:val="00156372"/>
    <w:rsid w:val="00167082"/>
    <w:rsid w:val="00184F68"/>
    <w:rsid w:val="00185C56"/>
    <w:rsid w:val="00191F57"/>
    <w:rsid w:val="001A46F6"/>
    <w:rsid w:val="001C1626"/>
    <w:rsid w:val="001C2FF0"/>
    <w:rsid w:val="001D0BAF"/>
    <w:rsid w:val="001E5308"/>
    <w:rsid w:val="001F686C"/>
    <w:rsid w:val="00205E4A"/>
    <w:rsid w:val="0021297D"/>
    <w:rsid w:val="002319CD"/>
    <w:rsid w:val="00252CF8"/>
    <w:rsid w:val="002534CB"/>
    <w:rsid w:val="00262739"/>
    <w:rsid w:val="002646E7"/>
    <w:rsid w:val="00291460"/>
    <w:rsid w:val="00294F7C"/>
    <w:rsid w:val="002E7B01"/>
    <w:rsid w:val="002F4EC8"/>
    <w:rsid w:val="0031277B"/>
    <w:rsid w:val="00313ABB"/>
    <w:rsid w:val="0031424F"/>
    <w:rsid w:val="00334FE4"/>
    <w:rsid w:val="00336B4D"/>
    <w:rsid w:val="0036448E"/>
    <w:rsid w:val="00393294"/>
    <w:rsid w:val="003A6E85"/>
    <w:rsid w:val="003E46CE"/>
    <w:rsid w:val="003F4048"/>
    <w:rsid w:val="004108D1"/>
    <w:rsid w:val="00435E13"/>
    <w:rsid w:val="00465008"/>
    <w:rsid w:val="00466CB8"/>
    <w:rsid w:val="004932C9"/>
    <w:rsid w:val="004A2224"/>
    <w:rsid w:val="004A6A20"/>
    <w:rsid w:val="004D433A"/>
    <w:rsid w:val="004F200A"/>
    <w:rsid w:val="0050650B"/>
    <w:rsid w:val="005144FB"/>
    <w:rsid w:val="00515940"/>
    <w:rsid w:val="0052125F"/>
    <w:rsid w:val="00544F5D"/>
    <w:rsid w:val="00557045"/>
    <w:rsid w:val="0056042B"/>
    <w:rsid w:val="00573AF6"/>
    <w:rsid w:val="00576DD3"/>
    <w:rsid w:val="0058333C"/>
    <w:rsid w:val="005A35C7"/>
    <w:rsid w:val="005A38EB"/>
    <w:rsid w:val="005A769C"/>
    <w:rsid w:val="005D66AA"/>
    <w:rsid w:val="005E1206"/>
    <w:rsid w:val="005F2AB7"/>
    <w:rsid w:val="005F325B"/>
    <w:rsid w:val="00611B69"/>
    <w:rsid w:val="006276C9"/>
    <w:rsid w:val="00632B8A"/>
    <w:rsid w:val="00642692"/>
    <w:rsid w:val="006601D7"/>
    <w:rsid w:val="00672869"/>
    <w:rsid w:val="006A1E66"/>
    <w:rsid w:val="006A7F04"/>
    <w:rsid w:val="006B46E0"/>
    <w:rsid w:val="006D344D"/>
    <w:rsid w:val="006D4C19"/>
    <w:rsid w:val="006F4718"/>
    <w:rsid w:val="00716C93"/>
    <w:rsid w:val="0072394B"/>
    <w:rsid w:val="00723EF9"/>
    <w:rsid w:val="007448D1"/>
    <w:rsid w:val="007465BD"/>
    <w:rsid w:val="007561BA"/>
    <w:rsid w:val="00756A97"/>
    <w:rsid w:val="00760E12"/>
    <w:rsid w:val="00767B63"/>
    <w:rsid w:val="00773322"/>
    <w:rsid w:val="00786F96"/>
    <w:rsid w:val="007F1BE4"/>
    <w:rsid w:val="007F3AED"/>
    <w:rsid w:val="00810761"/>
    <w:rsid w:val="008307A2"/>
    <w:rsid w:val="008609E8"/>
    <w:rsid w:val="008653FD"/>
    <w:rsid w:val="00877874"/>
    <w:rsid w:val="00897E3C"/>
    <w:rsid w:val="008A35D5"/>
    <w:rsid w:val="008A3BF7"/>
    <w:rsid w:val="008A3CE2"/>
    <w:rsid w:val="008A584A"/>
    <w:rsid w:val="008D08F2"/>
    <w:rsid w:val="008F0B82"/>
    <w:rsid w:val="00920D41"/>
    <w:rsid w:val="009267D9"/>
    <w:rsid w:val="00947892"/>
    <w:rsid w:val="009706A1"/>
    <w:rsid w:val="00975767"/>
    <w:rsid w:val="00985786"/>
    <w:rsid w:val="009A0A76"/>
    <w:rsid w:val="009D0F18"/>
    <w:rsid w:val="009D157F"/>
    <w:rsid w:val="009E5421"/>
    <w:rsid w:val="00A02640"/>
    <w:rsid w:val="00A219AD"/>
    <w:rsid w:val="00A24006"/>
    <w:rsid w:val="00A3334C"/>
    <w:rsid w:val="00A40CFD"/>
    <w:rsid w:val="00A54B57"/>
    <w:rsid w:val="00A57052"/>
    <w:rsid w:val="00A93564"/>
    <w:rsid w:val="00AA147E"/>
    <w:rsid w:val="00AA5040"/>
    <w:rsid w:val="00AA5E8D"/>
    <w:rsid w:val="00AE549E"/>
    <w:rsid w:val="00AE6469"/>
    <w:rsid w:val="00B1373F"/>
    <w:rsid w:val="00B44773"/>
    <w:rsid w:val="00B67CD6"/>
    <w:rsid w:val="00B705BB"/>
    <w:rsid w:val="00B77886"/>
    <w:rsid w:val="00B9563F"/>
    <w:rsid w:val="00BA6296"/>
    <w:rsid w:val="00BB7CD2"/>
    <w:rsid w:val="00BE28D1"/>
    <w:rsid w:val="00BF3F70"/>
    <w:rsid w:val="00BF7E12"/>
    <w:rsid w:val="00C1260A"/>
    <w:rsid w:val="00C13F0D"/>
    <w:rsid w:val="00C3066F"/>
    <w:rsid w:val="00C53ECA"/>
    <w:rsid w:val="00C65317"/>
    <w:rsid w:val="00C65431"/>
    <w:rsid w:val="00CA6B9F"/>
    <w:rsid w:val="00CD0F64"/>
    <w:rsid w:val="00D27F3E"/>
    <w:rsid w:val="00D33FD6"/>
    <w:rsid w:val="00D36B6F"/>
    <w:rsid w:val="00D4582E"/>
    <w:rsid w:val="00D90796"/>
    <w:rsid w:val="00D932B4"/>
    <w:rsid w:val="00DA12B4"/>
    <w:rsid w:val="00DA4FC3"/>
    <w:rsid w:val="00DA6027"/>
    <w:rsid w:val="00DA65AD"/>
    <w:rsid w:val="00DC35F5"/>
    <w:rsid w:val="00DC45AE"/>
    <w:rsid w:val="00DD6FAC"/>
    <w:rsid w:val="00DE1EEA"/>
    <w:rsid w:val="00E04C23"/>
    <w:rsid w:val="00E061B3"/>
    <w:rsid w:val="00E34046"/>
    <w:rsid w:val="00E43C09"/>
    <w:rsid w:val="00E56D09"/>
    <w:rsid w:val="00E87211"/>
    <w:rsid w:val="00E90336"/>
    <w:rsid w:val="00EA4D0A"/>
    <w:rsid w:val="00EB2A30"/>
    <w:rsid w:val="00ED3FC3"/>
    <w:rsid w:val="00EE1284"/>
    <w:rsid w:val="00EE2939"/>
    <w:rsid w:val="00EE5585"/>
    <w:rsid w:val="00EF2395"/>
    <w:rsid w:val="00F0646D"/>
    <w:rsid w:val="00F076D4"/>
    <w:rsid w:val="00F378F4"/>
    <w:rsid w:val="00F51395"/>
    <w:rsid w:val="00F6463E"/>
    <w:rsid w:val="00F66B57"/>
    <w:rsid w:val="00F771D0"/>
    <w:rsid w:val="00FB6BCA"/>
    <w:rsid w:val="00FD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53F3DF"/>
  <w15:chartTrackingRefBased/>
  <w15:docId w15:val="{C16606AC-2148-4380-9E7D-CD77606F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character" w:styleId="Hyperlink">
    <w:name w:val="Hyperlink"/>
    <w:rsid w:val="00A93564"/>
    <w:rPr>
      <w:color w:val="0000FF"/>
      <w:u w:val="single"/>
    </w:rPr>
  </w:style>
  <w:style w:type="paragraph" w:styleId="NormalWeb">
    <w:name w:val="Normal (Web)"/>
    <w:basedOn w:val="Normal"/>
    <w:rsid w:val="00672869"/>
    <w:pPr>
      <w:spacing w:before="100" w:beforeAutospacing="1" w:after="100" w:afterAutospacing="1"/>
    </w:pPr>
  </w:style>
  <w:style w:type="paragraph" w:styleId="BodyTextIndent">
    <w:name w:val="Body Text Indent"/>
    <w:basedOn w:val="Normal"/>
    <w:rsid w:val="00557045"/>
    <w:pPr>
      <w:ind w:left="315" w:firstLine="360"/>
    </w:pPr>
    <w:rPr>
      <w:szCs w:val="20"/>
    </w:rPr>
  </w:style>
  <w:style w:type="character" w:customStyle="1" w:styleId="HeaderChar">
    <w:name w:val="Header Char"/>
    <w:link w:val="Header"/>
    <w:uiPriority w:val="99"/>
    <w:rsid w:val="00557045"/>
    <w:rPr>
      <w:sz w:val="24"/>
      <w:szCs w:val="24"/>
      <w:lang w:val="en-US" w:eastAsia="en-US" w:bidi="ar-SA"/>
    </w:rPr>
  </w:style>
  <w:style w:type="paragraph" w:styleId="BodyText3">
    <w:name w:val="Body Text 3"/>
    <w:basedOn w:val="Normal"/>
    <w:rsid w:val="00A54B57"/>
    <w:pPr>
      <w:spacing w:after="120"/>
    </w:pPr>
    <w:rPr>
      <w:sz w:val="16"/>
      <w:szCs w:val="16"/>
    </w:rPr>
  </w:style>
  <w:style w:type="paragraph" w:styleId="NoSpacing">
    <w:name w:val="No Spacing"/>
    <w:qFormat/>
    <w:rsid w:val="00E061B3"/>
    <w:rPr>
      <w:rFonts w:ascii="Calibri" w:eastAsia="Calibri" w:hAnsi="Calibri"/>
      <w:sz w:val="22"/>
      <w:szCs w:val="22"/>
    </w:rPr>
  </w:style>
  <w:style w:type="paragraph" w:styleId="BodyTextIndent2">
    <w:name w:val="Body Text Indent 2"/>
    <w:basedOn w:val="Normal"/>
    <w:rsid w:val="00E061B3"/>
    <w:pPr>
      <w:spacing w:after="120" w:line="480" w:lineRule="auto"/>
      <w:ind w:left="360"/>
    </w:pPr>
  </w:style>
  <w:style w:type="paragraph" w:customStyle="1" w:styleId="Level2">
    <w:name w:val="Level 2"/>
    <w:basedOn w:val="Normal"/>
    <w:rsid w:val="007F1BE4"/>
    <w:pPr>
      <w:widowControl w:val="0"/>
      <w:numPr>
        <w:ilvl w:val="1"/>
        <w:numId w:val="1"/>
      </w:numPr>
      <w:autoSpaceDE w:val="0"/>
      <w:autoSpaceDN w:val="0"/>
      <w:adjustRightInd w:val="0"/>
      <w:ind w:left="1440" w:hanging="1440"/>
      <w:outlineLvl w:val="1"/>
    </w:pPr>
  </w:style>
  <w:style w:type="paragraph" w:customStyle="1" w:styleId="Level1">
    <w:name w:val="Level 1"/>
    <w:basedOn w:val="Normal"/>
    <w:rsid w:val="007F1BE4"/>
    <w:pPr>
      <w:widowControl w:val="0"/>
      <w:numPr>
        <w:numId w:val="6"/>
      </w:numPr>
      <w:autoSpaceDE w:val="0"/>
      <w:autoSpaceDN w:val="0"/>
      <w:adjustRightInd w:val="0"/>
      <w:ind w:left="1440" w:hanging="720"/>
      <w:outlineLvl w:val="0"/>
    </w:pPr>
  </w:style>
  <w:style w:type="paragraph" w:customStyle="1" w:styleId="Level3">
    <w:name w:val="Level 3"/>
    <w:basedOn w:val="Normal"/>
    <w:rsid w:val="007F1BE4"/>
    <w:pPr>
      <w:widowControl w:val="0"/>
      <w:numPr>
        <w:ilvl w:val="2"/>
        <w:numId w:val="7"/>
      </w:numPr>
      <w:autoSpaceDE w:val="0"/>
      <w:autoSpaceDN w:val="0"/>
      <w:adjustRightInd w:val="0"/>
      <w:ind w:left="2160" w:hanging="720"/>
      <w:outlineLvl w:val="2"/>
    </w:pPr>
  </w:style>
  <w:style w:type="paragraph" w:styleId="ListParagraph">
    <w:name w:val="List Paragraph"/>
    <w:basedOn w:val="Normal"/>
    <w:uiPriority w:val="34"/>
    <w:qFormat/>
    <w:rsid w:val="00786F96"/>
    <w:pPr>
      <w:ind w:left="720"/>
    </w:pPr>
  </w:style>
  <w:style w:type="table" w:styleId="TableGrid">
    <w:name w:val="Table Grid"/>
    <w:basedOn w:val="TableNormal"/>
    <w:rsid w:val="008A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46CE"/>
    <w:rPr>
      <w:rFonts w:eastAsiaTheme="minorHAnsi" w:cstheme="minorBidi"/>
      <w:sz w:val="20"/>
      <w:szCs w:val="20"/>
    </w:rPr>
  </w:style>
  <w:style w:type="character" w:customStyle="1" w:styleId="FootnoteTextChar">
    <w:name w:val="Footnote Text Char"/>
    <w:basedOn w:val="DefaultParagraphFont"/>
    <w:link w:val="FootnoteText"/>
    <w:uiPriority w:val="99"/>
    <w:rsid w:val="003E46CE"/>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4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4BC36-E2AE-4A25-A395-5DDF684DF79B}">
  <ds:schemaRefs>
    <ds:schemaRef ds:uri="http://schemas.microsoft.com/sharepoint/v3/contenttype/forms"/>
  </ds:schemaRefs>
</ds:datastoreItem>
</file>

<file path=customXml/itemProps2.xml><?xml version="1.0" encoding="utf-8"?>
<ds:datastoreItem xmlns:ds="http://schemas.openxmlformats.org/officeDocument/2006/customXml" ds:itemID="{1BEC15AF-5751-4884-AC42-6E7D1065DC06}">
  <ds:schemaRef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A17AF7F-21C8-48EF-B58D-6F1797435F62}"/>
</file>

<file path=docProps/app.xml><?xml version="1.0" encoding="utf-8"?>
<Properties xmlns="http://schemas.openxmlformats.org/officeDocument/2006/extended-properties" xmlns:vt="http://schemas.openxmlformats.org/officeDocument/2006/docPropsVTypes">
  <Template>Normal</Template>
  <TotalTime>8</TotalTime>
  <Pages>4</Pages>
  <Words>827</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4</cp:revision>
  <cp:lastPrinted>2011-11-07T17:20:00Z</cp:lastPrinted>
  <dcterms:created xsi:type="dcterms:W3CDTF">2022-04-04T12:11:00Z</dcterms:created>
  <dcterms:modified xsi:type="dcterms:W3CDTF">2022-05-11T18:38:00Z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